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E" w:rsidRPr="00FF19CE" w:rsidRDefault="00FF19CE" w:rsidP="00FF19CE">
      <w:pPr>
        <w:rPr>
          <w:rFonts w:ascii="Times New Roman" w:hAnsi="Times New Roman" w:cs="Times New Roman"/>
          <w:b/>
          <w:sz w:val="24"/>
          <w:szCs w:val="24"/>
        </w:rPr>
      </w:pPr>
      <w:r w:rsidRPr="00FF1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ІНФОРМАЦІЯ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19CE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райдержадміністрації надає відповідь на виконання розпорядження голови райдержадміністрації від 08.07.2015 року № 162-р “Про заходи щодо допомоги, реабілітації та адаптації демобілізованих військовослужбовців-учасників АТО в Первомайському районі”.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9CE">
        <w:rPr>
          <w:rFonts w:ascii="Times New Roman" w:hAnsi="Times New Roman" w:cs="Times New Roman"/>
          <w:sz w:val="24"/>
          <w:szCs w:val="24"/>
        </w:rPr>
        <w:t>. Із обласного бюджету виділені кошти на оздоровлення в санаторіях та на базах відпочинку області учасникам АТО в розмірі  95,0 тис. грн.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9CE">
        <w:rPr>
          <w:rFonts w:ascii="Times New Roman" w:hAnsi="Times New Roman" w:cs="Times New Roman"/>
          <w:sz w:val="24"/>
          <w:szCs w:val="24"/>
        </w:rPr>
        <w:t xml:space="preserve">Також, із місцевого бюджету виділені кошти на оздоровлення та безкоштовний проїзд учасникам АТО  в розмірі 128,58 </w:t>
      </w:r>
      <w:proofErr w:type="spellStart"/>
      <w:r w:rsidRPr="00FF19C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FF19CE">
        <w:rPr>
          <w:rFonts w:ascii="Times New Roman" w:hAnsi="Times New Roman" w:cs="Times New Roman"/>
          <w:sz w:val="24"/>
          <w:szCs w:val="24"/>
        </w:rPr>
        <w:t>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9CE">
        <w:rPr>
          <w:rFonts w:ascii="Times New Roman" w:hAnsi="Times New Roman" w:cs="Times New Roman"/>
          <w:sz w:val="24"/>
          <w:szCs w:val="24"/>
        </w:rPr>
        <w:t>Станом на 01.10.2015 року оздоровлено на базах відпочинку області 5 учасників АТО (3 особи  за кошти обласного бюджету та 2 особи за кошти районного бюджету).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9CE">
        <w:rPr>
          <w:rFonts w:ascii="Times New Roman" w:hAnsi="Times New Roman" w:cs="Times New Roman"/>
          <w:sz w:val="24"/>
          <w:szCs w:val="24"/>
        </w:rPr>
        <w:t xml:space="preserve">На компенсацію за безкоштовний проїзд учасників АТО перераховано перевізникам району сума в розмірі 4,8 </w:t>
      </w:r>
      <w:proofErr w:type="spellStart"/>
      <w:r w:rsidRPr="00FF19C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FF19CE">
        <w:rPr>
          <w:rFonts w:ascii="Times New Roman" w:hAnsi="Times New Roman" w:cs="Times New Roman"/>
          <w:sz w:val="24"/>
          <w:szCs w:val="24"/>
        </w:rPr>
        <w:t>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9CE">
        <w:rPr>
          <w:rFonts w:ascii="Times New Roman" w:hAnsi="Times New Roman" w:cs="Times New Roman"/>
          <w:sz w:val="24"/>
          <w:szCs w:val="24"/>
        </w:rPr>
        <w:t>. В вересні нарахована матеріальна допомога учасникам АТО на  покриття витрат на оплату ЖКП, придбання  твердого палива та скрапленого газу – 34 особам по 500гривень.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9CE">
        <w:rPr>
          <w:rFonts w:ascii="Times New Roman" w:hAnsi="Times New Roman" w:cs="Times New Roman"/>
          <w:sz w:val="24"/>
          <w:szCs w:val="24"/>
        </w:rPr>
        <w:t>Всього дану допомогу отримали  246 учасників АТО.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19CE">
        <w:rPr>
          <w:rFonts w:ascii="Times New Roman" w:hAnsi="Times New Roman" w:cs="Times New Roman"/>
          <w:sz w:val="24"/>
          <w:szCs w:val="24"/>
        </w:rPr>
        <w:t xml:space="preserve">. Здійснюється моніторинг за дотриманням роботодавцями соціальних гарантій військовослужбовців, які мобілізовані на військову службу в особливий період. 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FF19CE">
        <w:rPr>
          <w:rFonts w:ascii="Times New Roman" w:hAnsi="Times New Roman" w:cs="Times New Roman"/>
          <w:sz w:val="24"/>
          <w:szCs w:val="24"/>
        </w:rPr>
        <w:t>. Соціальні працівники ТЦСО здійснюють обстеження матеріально-побутових умов проживання демобілізованих учасників АТО з метою визначення їх потр</w:t>
      </w:r>
      <w:r>
        <w:rPr>
          <w:rFonts w:ascii="Times New Roman" w:hAnsi="Times New Roman" w:cs="Times New Roman"/>
          <w:sz w:val="24"/>
          <w:szCs w:val="24"/>
        </w:rPr>
        <w:t>еб для подальшого забезпечення.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t xml:space="preserve">Начальник управління соціального                                                                </w:t>
      </w: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t xml:space="preserve">захисту населення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19CE">
        <w:rPr>
          <w:rFonts w:ascii="Times New Roman" w:hAnsi="Times New Roman" w:cs="Times New Roman"/>
          <w:sz w:val="24"/>
          <w:szCs w:val="24"/>
        </w:rPr>
        <w:t xml:space="preserve">   С.Б.</w:t>
      </w:r>
      <w:proofErr w:type="spellStart"/>
      <w:r w:rsidRPr="00FF19CE">
        <w:rPr>
          <w:rFonts w:ascii="Times New Roman" w:hAnsi="Times New Roman" w:cs="Times New Roman"/>
          <w:sz w:val="24"/>
          <w:szCs w:val="24"/>
        </w:rPr>
        <w:t>Грушанський</w:t>
      </w:r>
      <w:proofErr w:type="spellEnd"/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</w:p>
    <w:p w:rsidR="00FF19CE" w:rsidRPr="00FF19CE" w:rsidRDefault="00FF19CE" w:rsidP="00FF19CE">
      <w:pPr>
        <w:rPr>
          <w:rFonts w:ascii="Times New Roman" w:hAnsi="Times New Roman" w:cs="Times New Roman"/>
          <w:sz w:val="24"/>
          <w:szCs w:val="24"/>
        </w:rPr>
      </w:pPr>
    </w:p>
    <w:p w:rsidR="002818B1" w:rsidRPr="00FF19CE" w:rsidRDefault="002818B1">
      <w:pPr>
        <w:rPr>
          <w:rFonts w:ascii="Times New Roman" w:hAnsi="Times New Roman" w:cs="Times New Roman"/>
          <w:sz w:val="24"/>
          <w:szCs w:val="24"/>
        </w:rPr>
      </w:pPr>
    </w:p>
    <w:sectPr w:rsidR="002818B1" w:rsidRPr="00FF1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CE"/>
    <w:rsid w:val="002818B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2015-09-30T12:45:00Z</dcterms:created>
  <dcterms:modified xsi:type="dcterms:W3CDTF">2015-09-30T12:47:00Z</dcterms:modified>
</cp:coreProperties>
</file>