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279-р  01.12.14</w:t>
      </w: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4A1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Технічного звіту з </w:t>
      </w:r>
    </w:p>
    <w:p w:rsidR="00F337FE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ґрунтового обстеження земельної ділянки, </w:t>
      </w:r>
    </w:p>
    <w:p w:rsidR="00F337FE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яка перебуває в оренді ПВКП «Троя», </w:t>
      </w:r>
    </w:p>
    <w:p w:rsidR="00F337FE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класифікації угідь в межах території </w:t>
      </w:r>
    </w:p>
    <w:p w:rsidR="00F337FE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Болеславчицької сільської ради Первомайського </w:t>
      </w:r>
    </w:p>
    <w:p w:rsidR="00F337FE" w:rsidRPr="000A24A1" w:rsidRDefault="00F337FE" w:rsidP="00D76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 Миколаївської області</w:t>
      </w:r>
    </w:p>
    <w:p w:rsidR="00F337FE" w:rsidRPr="000A24A1" w:rsidRDefault="00F337FE" w:rsidP="000A24A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A24A1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>ПВКП «Троя» та Технічний звіт</w:t>
      </w:r>
      <w:r w:rsidRPr="000A24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ґрунтового обстеження земельної ділянки, яка перебуває в оренді ПВКП «Троя», з метою класифікації угідь в межах території Болеславчицької сільської ради Первомайського району Миколаївської області</w:t>
      </w:r>
      <w:r w:rsidRPr="000A24A1">
        <w:rPr>
          <w:rFonts w:ascii="Times New Roman" w:hAnsi="Times New Roman"/>
          <w:sz w:val="28"/>
          <w:szCs w:val="28"/>
          <w:lang w:val="uk-UA"/>
        </w:rPr>
        <w:t xml:space="preserve"> розроблений ДП «Миколаївський </w:t>
      </w:r>
      <w:r>
        <w:rPr>
          <w:rFonts w:ascii="Times New Roman" w:hAnsi="Times New Roman"/>
          <w:sz w:val="28"/>
          <w:szCs w:val="28"/>
          <w:lang w:val="uk-UA"/>
        </w:rPr>
        <w:t>науково-дослідний та проектний інститут землеустрою</w:t>
      </w:r>
      <w:r w:rsidRPr="000A24A1">
        <w:rPr>
          <w:rFonts w:ascii="Times New Roman" w:hAnsi="Times New Roman"/>
          <w:sz w:val="28"/>
          <w:szCs w:val="28"/>
          <w:lang w:val="uk-UA"/>
        </w:rPr>
        <w:t>», що діє на підставі Ліцензії Державного комітету України із земельних ресурсів серія АГ №583453 від 10.06.2011 р.</w:t>
      </w:r>
      <w:r>
        <w:rPr>
          <w:rFonts w:ascii="Times New Roman" w:hAnsi="Times New Roman"/>
          <w:sz w:val="28"/>
          <w:szCs w:val="28"/>
          <w:lang w:val="uk-UA"/>
        </w:rPr>
        <w:t>, керуючись пунктами 1, 2, 7 статті 119 Конституції України, статтями 1, 5, 10, 12 Закону України «Про охорону земель»</w:t>
      </w:r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0A24A1">
        <w:rPr>
          <w:rFonts w:ascii="Times New Roman" w:hAnsi="Times New Roman"/>
          <w:sz w:val="28"/>
          <w:szCs w:val="24"/>
          <w:lang w:val="uk-UA" w:eastAsia="ru-RU"/>
        </w:rPr>
        <w:t xml:space="preserve"> статтями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1, 2, 3, 10 Закону України «Про збереження ґрунтів та охорону їх родючості, статтями 13, 25, 36, 54 Закону України «Про землеустрій», статтями </w:t>
      </w:r>
      <w:r w:rsidRPr="000A24A1">
        <w:rPr>
          <w:rFonts w:ascii="Times New Roman" w:hAnsi="Times New Roman"/>
          <w:sz w:val="28"/>
          <w:szCs w:val="24"/>
          <w:lang w:val="uk-UA" w:eastAsia="ru-RU"/>
        </w:rPr>
        <w:t xml:space="preserve">17, 22, </w:t>
      </w:r>
      <w:r w:rsidRPr="00CD47CF">
        <w:rPr>
          <w:rFonts w:ascii="Times New Roman" w:hAnsi="Times New Roman"/>
          <w:sz w:val="28"/>
          <w:szCs w:val="24"/>
          <w:lang w:val="uk-UA" w:eastAsia="ru-RU"/>
        </w:rPr>
        <w:t>122, 168</w:t>
      </w:r>
      <w:r w:rsidRPr="000A24A1">
        <w:rPr>
          <w:rFonts w:ascii="Times New Roman" w:hAnsi="Times New Roman"/>
          <w:sz w:val="28"/>
          <w:szCs w:val="24"/>
          <w:lang w:val="uk-UA" w:eastAsia="ru-RU"/>
        </w:rPr>
        <w:t xml:space="preserve"> Земельного кодексу України,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відповідно до пунктів 1,7 статі 2, пункту 7 статті 13, частини першої статті 41 Закону України «Про місцеві державні адміністрації»</w:t>
      </w:r>
      <w:r w:rsidRPr="000A24A1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337FE" w:rsidRPr="00512A93" w:rsidRDefault="00F337FE" w:rsidP="00512A93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szCs w:val="28"/>
          <w:lang w:val="uk-UA"/>
        </w:rPr>
      </w:pPr>
      <w:r w:rsidRPr="00512A93">
        <w:rPr>
          <w:sz w:val="28"/>
          <w:szCs w:val="28"/>
          <w:lang w:val="uk-UA"/>
        </w:rPr>
        <w:t xml:space="preserve">Погодити Технічний звіт з ґрунтового обстеження земельної ділянки, яка перебуває в оренді ПВКП «Троя», з метою класифікації угідь в межах території Болеславчицької сільської ради Первомайського району Миколаївської області загальною площею </w:t>
      </w:r>
      <w:smartTag w:uri="urn:schemas-microsoft-com:office:smarttags" w:element="metricconverter">
        <w:smartTagPr>
          <w:attr w:name="ProductID" w:val="31,3900 га"/>
        </w:smartTagPr>
        <w:r w:rsidRPr="00512A93">
          <w:rPr>
            <w:sz w:val="28"/>
            <w:szCs w:val="28"/>
            <w:lang w:val="uk-UA"/>
          </w:rPr>
          <w:t>31,3900 га</w:t>
        </w:r>
      </w:smartTag>
      <w:r w:rsidRPr="00512A93">
        <w:rPr>
          <w:sz w:val="28"/>
          <w:szCs w:val="28"/>
          <w:lang w:val="uk-UA"/>
        </w:rPr>
        <w:t xml:space="preserve"> в межах території Болеславчицької сільської ради Первомайського району Миколаївської області.</w:t>
      </w:r>
    </w:p>
    <w:p w:rsidR="00F337FE" w:rsidRDefault="00F337FE" w:rsidP="00D10469">
      <w:pPr>
        <w:jc w:val="center"/>
        <w:rPr>
          <w:sz w:val="28"/>
          <w:szCs w:val="28"/>
          <w:lang w:val="uk-UA"/>
        </w:rPr>
      </w:pPr>
    </w:p>
    <w:p w:rsidR="00F337FE" w:rsidRDefault="00F337FE" w:rsidP="00D10469">
      <w:pPr>
        <w:jc w:val="center"/>
        <w:rPr>
          <w:sz w:val="28"/>
          <w:szCs w:val="28"/>
          <w:lang w:val="uk-UA"/>
        </w:rPr>
      </w:pPr>
    </w:p>
    <w:p w:rsidR="00F337FE" w:rsidRDefault="00F337FE" w:rsidP="00D10469">
      <w:pPr>
        <w:jc w:val="center"/>
        <w:rPr>
          <w:sz w:val="28"/>
          <w:szCs w:val="28"/>
          <w:lang w:val="uk-UA"/>
        </w:rPr>
      </w:pPr>
    </w:p>
    <w:p w:rsidR="00F337FE" w:rsidRDefault="00F337FE" w:rsidP="00D10469">
      <w:pPr>
        <w:jc w:val="center"/>
        <w:rPr>
          <w:sz w:val="28"/>
          <w:szCs w:val="28"/>
          <w:lang w:val="uk-UA"/>
        </w:rPr>
      </w:pPr>
    </w:p>
    <w:p w:rsidR="00F337FE" w:rsidRPr="00D10469" w:rsidRDefault="00F337FE" w:rsidP="00D104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337FE" w:rsidRDefault="00F337FE" w:rsidP="00D10469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ПВКП «Троя» </w:t>
      </w:r>
      <w:r w:rsidRPr="007E53F8">
        <w:rPr>
          <w:sz w:val="28"/>
          <w:szCs w:val="28"/>
          <w:lang w:val="uk-UA"/>
        </w:rPr>
        <w:t>замовити в землевпорядній організації виготовлення Технічної документації з нормативної грошової оцінки земельної ділянки.</w:t>
      </w:r>
    </w:p>
    <w:p w:rsidR="00F337FE" w:rsidRPr="006D624C" w:rsidRDefault="00F337FE" w:rsidP="006D624C">
      <w:pPr>
        <w:pStyle w:val="ListParagraph"/>
        <w:rPr>
          <w:sz w:val="28"/>
          <w:szCs w:val="28"/>
          <w:lang w:val="uk-UA"/>
        </w:rPr>
      </w:pPr>
    </w:p>
    <w:p w:rsidR="00F337FE" w:rsidRPr="006D624C" w:rsidRDefault="00F337FE" w:rsidP="00512A93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szCs w:val="28"/>
          <w:lang w:val="uk-UA"/>
        </w:rPr>
      </w:pPr>
      <w:r w:rsidRPr="006D624C">
        <w:rPr>
          <w:sz w:val="28"/>
          <w:szCs w:val="28"/>
          <w:lang w:val="uk-UA"/>
        </w:rPr>
        <w:t>Розроблену Технічну документацію з нормативної грошової оцінки земельної ділянки подати для розгляду та затвердження в установленому законодавством порядку.</w:t>
      </w:r>
    </w:p>
    <w:p w:rsidR="00F337FE" w:rsidRPr="000A24A1" w:rsidRDefault="00F337FE" w:rsidP="00512A93">
      <w:pPr>
        <w:ind w:firstLine="108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F337FE" w:rsidRPr="006D624C" w:rsidRDefault="00F337FE" w:rsidP="00512A93">
      <w:pPr>
        <w:pStyle w:val="ListParagraph"/>
        <w:numPr>
          <w:ilvl w:val="0"/>
          <w:numId w:val="1"/>
        </w:numPr>
        <w:ind w:left="0" w:firstLine="1080"/>
        <w:jc w:val="both"/>
        <w:rPr>
          <w:sz w:val="28"/>
          <w:szCs w:val="28"/>
          <w:lang w:val="uk-UA"/>
        </w:rPr>
      </w:pPr>
      <w:r w:rsidRPr="006D624C">
        <w:rPr>
          <w:sz w:val="28"/>
          <w:szCs w:val="28"/>
          <w:lang w:val="uk-UA"/>
        </w:rPr>
        <w:t xml:space="preserve">Контроль за виконання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</w:t>
      </w:r>
      <w:bookmarkStart w:id="0" w:name="_GoBack"/>
      <w:bookmarkEnd w:id="0"/>
      <w:r>
        <w:rPr>
          <w:sz w:val="28"/>
          <w:szCs w:val="28"/>
          <w:lang w:val="uk-UA"/>
        </w:rPr>
        <w:t>ержадміністрації Бондаренка С.В.</w:t>
      </w:r>
    </w:p>
    <w:p w:rsidR="00F337FE" w:rsidRPr="000A24A1" w:rsidRDefault="00F337FE" w:rsidP="000A24A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7FE" w:rsidRDefault="00F337FE" w:rsidP="000A24A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Тимчасово  виконуючий обов’язки </w:t>
      </w:r>
    </w:p>
    <w:p w:rsidR="00F337FE" w:rsidRPr="000A24A1" w:rsidRDefault="00F337FE" w:rsidP="000A24A1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голови райдержадміністрації                                                                В.В.Сирота</w:t>
      </w:r>
    </w:p>
    <w:p w:rsidR="00F337FE" w:rsidRPr="000A24A1" w:rsidRDefault="00F337FE" w:rsidP="000A24A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7FE" w:rsidRPr="000A24A1" w:rsidRDefault="00F337FE" w:rsidP="000A2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337FE" w:rsidRPr="000A24A1" w:rsidRDefault="00F337FE" w:rsidP="000A2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337FE" w:rsidRDefault="00F337FE" w:rsidP="000A2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F337FE" w:rsidSect="007B395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C92"/>
    <w:multiLevelType w:val="hybridMultilevel"/>
    <w:tmpl w:val="EF2C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F98"/>
    <w:multiLevelType w:val="hybridMultilevel"/>
    <w:tmpl w:val="8AFC4E1E"/>
    <w:lvl w:ilvl="0" w:tplc="29D2CC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47084"/>
    <w:multiLevelType w:val="hybridMultilevel"/>
    <w:tmpl w:val="B016CBE2"/>
    <w:lvl w:ilvl="0" w:tplc="7916B6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F02CF"/>
    <w:multiLevelType w:val="hybridMultilevel"/>
    <w:tmpl w:val="0F82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E4B6B"/>
    <w:multiLevelType w:val="hybridMultilevel"/>
    <w:tmpl w:val="2FA8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F1543"/>
    <w:multiLevelType w:val="hybridMultilevel"/>
    <w:tmpl w:val="4276FF3C"/>
    <w:lvl w:ilvl="0" w:tplc="67964F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A1"/>
    <w:rsid w:val="0000080E"/>
    <w:rsid w:val="00021FEF"/>
    <w:rsid w:val="000426B7"/>
    <w:rsid w:val="00072721"/>
    <w:rsid w:val="000729D5"/>
    <w:rsid w:val="000938D1"/>
    <w:rsid w:val="000A24A1"/>
    <w:rsid w:val="000C71F6"/>
    <w:rsid w:val="000E030E"/>
    <w:rsid w:val="000F5394"/>
    <w:rsid w:val="000F7EA4"/>
    <w:rsid w:val="0010396E"/>
    <w:rsid w:val="00106B07"/>
    <w:rsid w:val="001076E4"/>
    <w:rsid w:val="0011024D"/>
    <w:rsid w:val="00117CA4"/>
    <w:rsid w:val="001210BE"/>
    <w:rsid w:val="0012796B"/>
    <w:rsid w:val="001432BE"/>
    <w:rsid w:val="00143A4E"/>
    <w:rsid w:val="001653E5"/>
    <w:rsid w:val="00172D52"/>
    <w:rsid w:val="00174111"/>
    <w:rsid w:val="00174730"/>
    <w:rsid w:val="001762FC"/>
    <w:rsid w:val="001769CC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30F79"/>
    <w:rsid w:val="00241CB4"/>
    <w:rsid w:val="002522D6"/>
    <w:rsid w:val="002554D9"/>
    <w:rsid w:val="00261BCF"/>
    <w:rsid w:val="00272908"/>
    <w:rsid w:val="0027781C"/>
    <w:rsid w:val="00277DA9"/>
    <w:rsid w:val="002853D8"/>
    <w:rsid w:val="002909C9"/>
    <w:rsid w:val="00293C62"/>
    <w:rsid w:val="0029483C"/>
    <w:rsid w:val="002A1E10"/>
    <w:rsid w:val="002A3DC1"/>
    <w:rsid w:val="002B4F28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D72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2551"/>
    <w:rsid w:val="00414F6B"/>
    <w:rsid w:val="00416045"/>
    <w:rsid w:val="00432A70"/>
    <w:rsid w:val="00433504"/>
    <w:rsid w:val="0043549F"/>
    <w:rsid w:val="004438E3"/>
    <w:rsid w:val="00451C3B"/>
    <w:rsid w:val="004678D2"/>
    <w:rsid w:val="00473626"/>
    <w:rsid w:val="0047650E"/>
    <w:rsid w:val="00495D8B"/>
    <w:rsid w:val="004A6F75"/>
    <w:rsid w:val="004B019F"/>
    <w:rsid w:val="004B3DB3"/>
    <w:rsid w:val="004D49EF"/>
    <w:rsid w:val="004E0E95"/>
    <w:rsid w:val="00512A93"/>
    <w:rsid w:val="00527BAF"/>
    <w:rsid w:val="00530914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5123"/>
    <w:rsid w:val="005D7DD7"/>
    <w:rsid w:val="005E15C1"/>
    <w:rsid w:val="005E2EA4"/>
    <w:rsid w:val="005F3868"/>
    <w:rsid w:val="005F71ED"/>
    <w:rsid w:val="00610BB7"/>
    <w:rsid w:val="00623ACC"/>
    <w:rsid w:val="006270A6"/>
    <w:rsid w:val="00647297"/>
    <w:rsid w:val="00653CBE"/>
    <w:rsid w:val="0065555C"/>
    <w:rsid w:val="0066013D"/>
    <w:rsid w:val="006619E0"/>
    <w:rsid w:val="00690237"/>
    <w:rsid w:val="006A1B9E"/>
    <w:rsid w:val="006A2997"/>
    <w:rsid w:val="006B2376"/>
    <w:rsid w:val="006B4AA3"/>
    <w:rsid w:val="006D624C"/>
    <w:rsid w:val="00715700"/>
    <w:rsid w:val="0072029D"/>
    <w:rsid w:val="00721D9F"/>
    <w:rsid w:val="00734450"/>
    <w:rsid w:val="00734B88"/>
    <w:rsid w:val="00735873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94061"/>
    <w:rsid w:val="007B3782"/>
    <w:rsid w:val="007B395E"/>
    <w:rsid w:val="007C1E22"/>
    <w:rsid w:val="007C3DC4"/>
    <w:rsid w:val="007C554B"/>
    <w:rsid w:val="007D0FC4"/>
    <w:rsid w:val="007D356E"/>
    <w:rsid w:val="007E53F8"/>
    <w:rsid w:val="007F3F01"/>
    <w:rsid w:val="008003AA"/>
    <w:rsid w:val="00813B47"/>
    <w:rsid w:val="008210B9"/>
    <w:rsid w:val="008218A5"/>
    <w:rsid w:val="00823A58"/>
    <w:rsid w:val="008270A3"/>
    <w:rsid w:val="00832F20"/>
    <w:rsid w:val="008379BD"/>
    <w:rsid w:val="0084119B"/>
    <w:rsid w:val="00847098"/>
    <w:rsid w:val="00852E23"/>
    <w:rsid w:val="00855639"/>
    <w:rsid w:val="00860877"/>
    <w:rsid w:val="00866E61"/>
    <w:rsid w:val="00877B61"/>
    <w:rsid w:val="008802AD"/>
    <w:rsid w:val="00881520"/>
    <w:rsid w:val="008831B0"/>
    <w:rsid w:val="00883D99"/>
    <w:rsid w:val="00891FC4"/>
    <w:rsid w:val="00892F6B"/>
    <w:rsid w:val="00895BBD"/>
    <w:rsid w:val="008A1694"/>
    <w:rsid w:val="008B08EE"/>
    <w:rsid w:val="008C1783"/>
    <w:rsid w:val="008C3B09"/>
    <w:rsid w:val="008E0804"/>
    <w:rsid w:val="008E1114"/>
    <w:rsid w:val="008E38D7"/>
    <w:rsid w:val="008F192A"/>
    <w:rsid w:val="008F3C8B"/>
    <w:rsid w:val="008F436D"/>
    <w:rsid w:val="00901F0A"/>
    <w:rsid w:val="009047DB"/>
    <w:rsid w:val="0091042F"/>
    <w:rsid w:val="00912910"/>
    <w:rsid w:val="00922BA9"/>
    <w:rsid w:val="00941955"/>
    <w:rsid w:val="00944136"/>
    <w:rsid w:val="0094741A"/>
    <w:rsid w:val="00951AA7"/>
    <w:rsid w:val="0096416C"/>
    <w:rsid w:val="00971AA1"/>
    <w:rsid w:val="00995181"/>
    <w:rsid w:val="00995695"/>
    <w:rsid w:val="009973F0"/>
    <w:rsid w:val="009B3A93"/>
    <w:rsid w:val="009B491D"/>
    <w:rsid w:val="009B7539"/>
    <w:rsid w:val="009D4068"/>
    <w:rsid w:val="009F5F6E"/>
    <w:rsid w:val="00A06C56"/>
    <w:rsid w:val="00A20525"/>
    <w:rsid w:val="00A314F2"/>
    <w:rsid w:val="00A57AC2"/>
    <w:rsid w:val="00A76AEF"/>
    <w:rsid w:val="00A838B6"/>
    <w:rsid w:val="00A97CA4"/>
    <w:rsid w:val="00AA2822"/>
    <w:rsid w:val="00AC3A7D"/>
    <w:rsid w:val="00AE7DC5"/>
    <w:rsid w:val="00AF17FE"/>
    <w:rsid w:val="00B044B2"/>
    <w:rsid w:val="00B25277"/>
    <w:rsid w:val="00B2717D"/>
    <w:rsid w:val="00B45FDD"/>
    <w:rsid w:val="00B46296"/>
    <w:rsid w:val="00B6577E"/>
    <w:rsid w:val="00B80B8B"/>
    <w:rsid w:val="00B81B64"/>
    <w:rsid w:val="00B83936"/>
    <w:rsid w:val="00B87848"/>
    <w:rsid w:val="00BC1518"/>
    <w:rsid w:val="00BC3381"/>
    <w:rsid w:val="00BC4257"/>
    <w:rsid w:val="00BC4E9E"/>
    <w:rsid w:val="00BC7139"/>
    <w:rsid w:val="00BC7394"/>
    <w:rsid w:val="00C07268"/>
    <w:rsid w:val="00C079FC"/>
    <w:rsid w:val="00C13BA8"/>
    <w:rsid w:val="00C21611"/>
    <w:rsid w:val="00C330DB"/>
    <w:rsid w:val="00C371DE"/>
    <w:rsid w:val="00C374F1"/>
    <w:rsid w:val="00C84088"/>
    <w:rsid w:val="00C85736"/>
    <w:rsid w:val="00C92370"/>
    <w:rsid w:val="00C93E5D"/>
    <w:rsid w:val="00C94C66"/>
    <w:rsid w:val="00CA4466"/>
    <w:rsid w:val="00CA4DB4"/>
    <w:rsid w:val="00CB544F"/>
    <w:rsid w:val="00CC603A"/>
    <w:rsid w:val="00CC6F03"/>
    <w:rsid w:val="00CD262F"/>
    <w:rsid w:val="00CD264B"/>
    <w:rsid w:val="00CD47CF"/>
    <w:rsid w:val="00CF57CB"/>
    <w:rsid w:val="00CF7178"/>
    <w:rsid w:val="00D05C79"/>
    <w:rsid w:val="00D10469"/>
    <w:rsid w:val="00D23FDF"/>
    <w:rsid w:val="00D26C96"/>
    <w:rsid w:val="00D2774B"/>
    <w:rsid w:val="00D7520D"/>
    <w:rsid w:val="00D762A3"/>
    <w:rsid w:val="00D877C3"/>
    <w:rsid w:val="00DA21E5"/>
    <w:rsid w:val="00DA43CA"/>
    <w:rsid w:val="00DA6D22"/>
    <w:rsid w:val="00DB5EF2"/>
    <w:rsid w:val="00DC23D0"/>
    <w:rsid w:val="00DC53F2"/>
    <w:rsid w:val="00DF2B8B"/>
    <w:rsid w:val="00E067A3"/>
    <w:rsid w:val="00E117B0"/>
    <w:rsid w:val="00E23F77"/>
    <w:rsid w:val="00E247BE"/>
    <w:rsid w:val="00E3517B"/>
    <w:rsid w:val="00E404E8"/>
    <w:rsid w:val="00E40B2F"/>
    <w:rsid w:val="00E466AF"/>
    <w:rsid w:val="00E50CBB"/>
    <w:rsid w:val="00E52418"/>
    <w:rsid w:val="00E63393"/>
    <w:rsid w:val="00E7245B"/>
    <w:rsid w:val="00E7416E"/>
    <w:rsid w:val="00E82C6E"/>
    <w:rsid w:val="00E917DA"/>
    <w:rsid w:val="00E96C4E"/>
    <w:rsid w:val="00EA0C8B"/>
    <w:rsid w:val="00EB522F"/>
    <w:rsid w:val="00EC39BE"/>
    <w:rsid w:val="00ED47FF"/>
    <w:rsid w:val="00F0108D"/>
    <w:rsid w:val="00F06E2E"/>
    <w:rsid w:val="00F13E9E"/>
    <w:rsid w:val="00F16C12"/>
    <w:rsid w:val="00F26A40"/>
    <w:rsid w:val="00F337FE"/>
    <w:rsid w:val="00F66D63"/>
    <w:rsid w:val="00F7105C"/>
    <w:rsid w:val="00F81173"/>
    <w:rsid w:val="00F840E3"/>
    <w:rsid w:val="00F85A81"/>
    <w:rsid w:val="00F904CB"/>
    <w:rsid w:val="00F93618"/>
    <w:rsid w:val="00F94A8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A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860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308</Words>
  <Characters>1761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</cp:revision>
  <cp:lastPrinted>2014-11-27T07:01:00Z</cp:lastPrinted>
  <dcterms:created xsi:type="dcterms:W3CDTF">2014-11-19T06:11:00Z</dcterms:created>
  <dcterms:modified xsi:type="dcterms:W3CDTF">2014-12-01T08:02:00Z</dcterms:modified>
</cp:coreProperties>
</file>