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B" w:rsidRDefault="007F3B3B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B2A">
        <w:rPr>
          <w:rFonts w:ascii="Times New Roman" w:hAnsi="Times New Roman"/>
          <w:sz w:val="28"/>
          <w:szCs w:val="28"/>
          <w:lang w:val="uk-UA"/>
        </w:rPr>
        <w:t>53-р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42B2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06.03.</w:t>
      </w:r>
      <w:r w:rsidRPr="00342B2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15</w:t>
      </w:r>
    </w:p>
    <w:p w:rsidR="007F3B3B" w:rsidRPr="00CA2172" w:rsidRDefault="007F3B3B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 xml:space="preserve">Про розірвання договорів оренди </w:t>
      </w:r>
    </w:p>
    <w:p w:rsidR="007F3B3B" w:rsidRPr="00CA2172" w:rsidRDefault="007F3B3B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 xml:space="preserve">земельних ділянок державної власності </w:t>
      </w:r>
    </w:p>
    <w:p w:rsidR="007F3B3B" w:rsidRPr="00CA2172" w:rsidRDefault="007F3B3B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>Розглянувши заяви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Марущака Юрія Миколайовича та М</w:t>
      </w:r>
      <w:r w:rsidRPr="00CA2172">
        <w:rPr>
          <w:rFonts w:ascii="Times New Roman" w:hAnsi="Times New Roman"/>
          <w:sz w:val="28"/>
          <w:szCs w:val="28"/>
          <w:lang w:val="uk-UA"/>
        </w:rPr>
        <w:t>арущака Максима Миколайовича щодо розірвання договорів оренди земельних ділянок,</w:t>
      </w:r>
      <w:r w:rsidRPr="00540E6C">
        <w:rPr>
          <w:lang w:val="uk-UA"/>
        </w:rPr>
        <w:t xml:space="preserve"> </w:t>
      </w:r>
      <w:r w:rsidRPr="00540E6C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119 Конституції України,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пунктів 1, 2, 7 статті 2,  пункту 7 статті 13, частини першої статті 41 Закону України «Про місцеві державні адміністрації»,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керуючись статтями 17, 93, 120, 122, 123, 124, 125, 126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статтями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17, </w:t>
      </w:r>
      <w:r>
        <w:rPr>
          <w:rFonts w:ascii="Times New Roman" w:hAnsi="Times New Roman"/>
          <w:sz w:val="28"/>
          <w:szCs w:val="28"/>
          <w:lang w:val="uk-UA"/>
        </w:rPr>
        <w:t xml:space="preserve">31, 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32 Закону України «Про оренду землі»: </w:t>
      </w:r>
    </w:p>
    <w:p w:rsidR="007F3B3B" w:rsidRPr="00CA2172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Pr="00540E6C" w:rsidRDefault="007F3B3B" w:rsidP="00540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E6C">
        <w:rPr>
          <w:rFonts w:ascii="Times New Roman" w:hAnsi="Times New Roman"/>
          <w:sz w:val="28"/>
          <w:szCs w:val="28"/>
          <w:lang w:val="uk-UA"/>
        </w:rPr>
        <w:t>Розірвати договори оренди земельних ділянок державної власності:</w:t>
      </w: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7 га"/>
        </w:smartTagPr>
        <w:r w:rsidRPr="00540E6C">
          <w:rPr>
            <w:rFonts w:ascii="Times New Roman" w:hAnsi="Times New Roman"/>
            <w:sz w:val="28"/>
            <w:szCs w:val="28"/>
            <w:lang w:val="uk-UA"/>
          </w:rPr>
          <w:t>0,017 га</w:t>
        </w:r>
      </w:smartTag>
      <w:r w:rsidRPr="00540E6C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4825480800:01:000:0288), укладеного 13.05.2006 року та зареєстрованого у Книзі записів державної реєстрації договорів оренди землі по Грушівській сільській раді від 14.06.2006 року за №040602200003 з громадянкою Марущак Надією Володимирівною, в зв’язку зі смертю;</w:t>
      </w: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850 га"/>
        </w:smartTagPr>
        <w:r w:rsidRPr="00540E6C">
          <w:rPr>
            <w:rFonts w:ascii="Times New Roman" w:hAnsi="Times New Roman"/>
            <w:sz w:val="28"/>
            <w:szCs w:val="28"/>
            <w:lang w:val="uk-UA"/>
          </w:rPr>
          <w:t>0,0850 га</w:t>
        </w:r>
      </w:smartTag>
      <w:r w:rsidRPr="00540E6C">
        <w:rPr>
          <w:rFonts w:ascii="Times New Roman" w:hAnsi="Times New Roman"/>
          <w:sz w:val="28"/>
          <w:szCs w:val="28"/>
          <w:lang w:val="uk-UA"/>
        </w:rPr>
        <w:t xml:space="preserve"> забудованих земель (кадастровий номер 4825480800:01:000:0299), укладеного 17.12.2007 року та зареєстрованого у Книзі записів державної реєстрації договорів оренди землі по Грушівській сільській раді від 17.03.2008 року за №040802200095 з громадянкою Марущак Надією Володимирівною, в зв’язку зі смертю;</w:t>
      </w: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95 га"/>
        </w:smartTagPr>
        <w:r w:rsidRPr="00540E6C">
          <w:rPr>
            <w:rFonts w:ascii="Times New Roman" w:hAnsi="Times New Roman"/>
            <w:sz w:val="28"/>
            <w:szCs w:val="28"/>
            <w:lang w:val="uk-UA"/>
          </w:rPr>
          <w:t>0,0195 га</w:t>
        </w:r>
      </w:smartTag>
      <w:r w:rsidRPr="00540E6C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4825480800:01:000:0243), укладеного 25.05.2011 року та зареєстрованого у Книзі записів державної реєстрації договорів оренди землі по Грушівській сільській раді від 15.06.2011 року за №482548084000002 з громадянкою Марущак Надією Володимирівною, в зв’язку зі смертю;</w:t>
      </w: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95 га"/>
        </w:smartTagPr>
        <w:r w:rsidRPr="00540E6C">
          <w:rPr>
            <w:rFonts w:ascii="Times New Roman" w:hAnsi="Times New Roman"/>
            <w:sz w:val="28"/>
            <w:szCs w:val="28"/>
            <w:lang w:val="uk-UA"/>
          </w:rPr>
          <w:t>0,0195 га</w:t>
        </w:r>
      </w:smartTag>
      <w:r w:rsidRPr="00540E6C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4825480800:01:000:0243), укладеного 06.12.2005 року та зареєстрованого у Книзі записів державної реєстрації договорів оренди землі по Грушівській сільській раді від 07.12.2005 року за №040502200007 з громадянином Марущаком Максимом Миколайовичем, в зв’язку з переходом права власності на нерухоме майно згідно договору дарування нежитлової будівлі від 07.04.2010 року.</w:t>
      </w:r>
    </w:p>
    <w:p w:rsidR="007F3B3B" w:rsidRPr="00CA2172" w:rsidRDefault="007F3B3B" w:rsidP="00540E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Особам, зазначеним в пункті 1 даного розпорядження, подати проекти угод про розірвання договорів оренди земельних ділянок для їх розгляду та підписання.</w:t>
      </w:r>
    </w:p>
    <w:p w:rsidR="007F3B3B" w:rsidRPr="00743821" w:rsidRDefault="007F3B3B" w:rsidP="00540E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40E6C">
        <w:rPr>
          <w:rFonts w:ascii="Times New Roman" w:hAnsi="Times New Roman"/>
          <w:sz w:val="28"/>
          <w:szCs w:val="28"/>
          <w:lang w:val="uk-UA"/>
        </w:rPr>
        <w:t>Особам, зазначеним в пункті 1 даного розпорядження, вжити заходи для державної реєстрації угод про розірвання договорів оренди земельних ділянок відповідно до чинного законодавства.</w:t>
      </w:r>
    </w:p>
    <w:p w:rsidR="007F3B3B" w:rsidRPr="00CA2172" w:rsidRDefault="007F3B3B" w:rsidP="00540E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Pr="00540E6C" w:rsidRDefault="007F3B3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40E6C">
        <w:rPr>
          <w:rFonts w:ascii="Times New Roman" w:hAnsi="Times New Roman"/>
          <w:sz w:val="28"/>
          <w:szCs w:val="28"/>
          <w:lang w:val="uk-UA"/>
        </w:rPr>
        <w:t>Контроль за виконанням  даного розпорядження  покласти на першого заступника голови райдержадміністрації Бондаренка С.В.</w:t>
      </w:r>
    </w:p>
    <w:p w:rsidR="007F3B3B" w:rsidRDefault="007F3B3B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Default="007F3B3B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B3B" w:rsidRDefault="007F3B3B" w:rsidP="00540E6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                                           В.В.Сирота          </w:t>
      </w:r>
    </w:p>
    <w:p w:rsidR="007F3B3B" w:rsidRDefault="007F3B3B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7F3B3B" w:rsidRDefault="007F3B3B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sectPr w:rsidR="007F3B3B" w:rsidSect="00540E6C">
      <w:headerReference w:type="first" r:id="rId7"/>
      <w:pgSz w:w="12240" w:h="15840"/>
      <w:pgMar w:top="1440" w:right="85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3B" w:rsidRDefault="007F3B3B" w:rsidP="0015106D">
      <w:pPr>
        <w:spacing w:after="0" w:line="240" w:lineRule="auto"/>
      </w:pPr>
      <w:r>
        <w:separator/>
      </w:r>
    </w:p>
  </w:endnote>
  <w:endnote w:type="continuationSeparator" w:id="0">
    <w:p w:rsidR="007F3B3B" w:rsidRDefault="007F3B3B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3B" w:rsidRDefault="007F3B3B" w:rsidP="0015106D">
      <w:pPr>
        <w:spacing w:after="0" w:line="240" w:lineRule="auto"/>
      </w:pPr>
      <w:r>
        <w:separator/>
      </w:r>
    </w:p>
  </w:footnote>
  <w:footnote w:type="continuationSeparator" w:id="0">
    <w:p w:rsidR="007F3B3B" w:rsidRDefault="007F3B3B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3B" w:rsidRDefault="007F3B3B">
    <w:pPr>
      <w:pStyle w:val="Header"/>
      <w:jc w:val="center"/>
    </w:pPr>
  </w:p>
  <w:p w:rsidR="007F3B3B" w:rsidRDefault="007F3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D7D51"/>
    <w:rsid w:val="001F06EB"/>
    <w:rsid w:val="00233002"/>
    <w:rsid w:val="002522D6"/>
    <w:rsid w:val="002A616B"/>
    <w:rsid w:val="002D2A1F"/>
    <w:rsid w:val="002F3AD4"/>
    <w:rsid w:val="0032261C"/>
    <w:rsid w:val="00342B2A"/>
    <w:rsid w:val="003567E4"/>
    <w:rsid w:val="00375D12"/>
    <w:rsid w:val="003B1E59"/>
    <w:rsid w:val="003B2DE8"/>
    <w:rsid w:val="003B5708"/>
    <w:rsid w:val="003B7C0F"/>
    <w:rsid w:val="003E585F"/>
    <w:rsid w:val="004307B8"/>
    <w:rsid w:val="004B11D9"/>
    <w:rsid w:val="004B2FB6"/>
    <w:rsid w:val="004D36B5"/>
    <w:rsid w:val="004F23D0"/>
    <w:rsid w:val="004F2F5F"/>
    <w:rsid w:val="005348F6"/>
    <w:rsid w:val="00540E6C"/>
    <w:rsid w:val="00604E8F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F3B3B"/>
    <w:rsid w:val="007F74BE"/>
    <w:rsid w:val="00837127"/>
    <w:rsid w:val="0089412C"/>
    <w:rsid w:val="008D77F2"/>
    <w:rsid w:val="008F3131"/>
    <w:rsid w:val="00901F0A"/>
    <w:rsid w:val="00962328"/>
    <w:rsid w:val="00995181"/>
    <w:rsid w:val="009C6878"/>
    <w:rsid w:val="009E2C85"/>
    <w:rsid w:val="00A26A8E"/>
    <w:rsid w:val="00AE368D"/>
    <w:rsid w:val="00B02886"/>
    <w:rsid w:val="00B558B7"/>
    <w:rsid w:val="00B95C62"/>
    <w:rsid w:val="00BF33C5"/>
    <w:rsid w:val="00C4419C"/>
    <w:rsid w:val="00C64DF8"/>
    <w:rsid w:val="00CA2172"/>
    <w:rsid w:val="00CE076F"/>
    <w:rsid w:val="00CF6B88"/>
    <w:rsid w:val="00D05EE1"/>
    <w:rsid w:val="00D30D1E"/>
    <w:rsid w:val="00D4418C"/>
    <w:rsid w:val="00D7255E"/>
    <w:rsid w:val="00D90C33"/>
    <w:rsid w:val="00DC0A7A"/>
    <w:rsid w:val="00DC491A"/>
    <w:rsid w:val="00DD3287"/>
    <w:rsid w:val="00E23799"/>
    <w:rsid w:val="00E6323E"/>
    <w:rsid w:val="00E6372C"/>
    <w:rsid w:val="00E81DEC"/>
    <w:rsid w:val="00EB522F"/>
    <w:rsid w:val="00F427FE"/>
    <w:rsid w:val="00FC4912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1A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6D"/>
    <w:rPr>
      <w:rFonts w:cs="Times New Roman"/>
    </w:rPr>
  </w:style>
  <w:style w:type="paragraph" w:styleId="NoSpacing">
    <w:name w:val="No Spacing"/>
    <w:uiPriority w:val="99"/>
    <w:qFormat/>
    <w:rsid w:val="00C64DF8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383</Words>
  <Characters>2186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</cp:revision>
  <cp:lastPrinted>2015-03-10T07:33:00Z</cp:lastPrinted>
  <dcterms:created xsi:type="dcterms:W3CDTF">2014-12-08T13:40:00Z</dcterms:created>
  <dcterms:modified xsi:type="dcterms:W3CDTF">2015-03-12T04:33:00Z</dcterms:modified>
</cp:coreProperties>
</file>