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AFC" w:rsidRPr="00F06AFC" w:rsidRDefault="00F06AFC" w:rsidP="00F06AFC">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3"/>
        <w:jc w:val="center"/>
        <w:rPr>
          <w:rFonts w:ascii="Antiqua" w:eastAsia="Times New Roman" w:hAnsi="Antiqua" w:cs="Times New Roman"/>
          <w:b/>
          <w:sz w:val="26"/>
          <w:szCs w:val="20"/>
          <w:lang w:eastAsia="ru-RU"/>
        </w:rPr>
      </w:pPr>
      <w:r w:rsidRPr="00F06AFC">
        <w:rPr>
          <w:rFonts w:ascii="Antiqua" w:eastAsia="Times New Roman" w:hAnsi="Antiqua" w:cs="Times New Roman"/>
          <w:b/>
          <w:noProof/>
          <w:sz w:val="26"/>
          <w:szCs w:val="20"/>
          <w:lang w:eastAsia="ru-RU"/>
        </w:rPr>
        <w:drawing>
          <wp:inline distT="0" distB="0" distL="0" distR="0" wp14:anchorId="4B7F897C" wp14:editId="76CA2CFD">
            <wp:extent cx="504825" cy="676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676275"/>
                    </a:xfrm>
                    <a:prstGeom prst="rect">
                      <a:avLst/>
                    </a:prstGeom>
                    <a:solidFill>
                      <a:srgbClr val="FFFFFF"/>
                    </a:solidFill>
                    <a:ln>
                      <a:noFill/>
                    </a:ln>
                  </pic:spPr>
                </pic:pic>
              </a:graphicData>
            </a:graphic>
          </wp:inline>
        </w:drawing>
      </w:r>
    </w:p>
    <w:p w:rsidR="00F06AFC" w:rsidRPr="00F06AFC" w:rsidRDefault="00F06AFC" w:rsidP="00F06AFC">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3"/>
        <w:jc w:val="center"/>
        <w:rPr>
          <w:rFonts w:ascii="Times New Roman" w:eastAsia="Times New Roman" w:hAnsi="Times New Roman" w:cs="Times New Roman"/>
          <w:sz w:val="28"/>
          <w:szCs w:val="28"/>
          <w:lang w:eastAsia="ru-RU"/>
        </w:rPr>
      </w:pPr>
    </w:p>
    <w:p w:rsidR="00F06AFC" w:rsidRPr="00F06AFC" w:rsidRDefault="00F06AFC" w:rsidP="00F06AFC">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F06AFC">
        <w:rPr>
          <w:rFonts w:ascii="Times New Roman" w:eastAsia="Times New Roman" w:hAnsi="Times New Roman" w:cs="Times New Roman"/>
          <w:b/>
          <w:sz w:val="28"/>
          <w:szCs w:val="28"/>
          <w:lang w:val="uk-UA" w:eastAsia="ru-RU"/>
        </w:rPr>
        <w:t>ПЕРВОМАЙСЬКА РАЙОННА ДЕРЖАВНА АДМІНІСТРАЦІЯ</w:t>
      </w:r>
    </w:p>
    <w:p w:rsidR="00F06AFC" w:rsidRPr="00F06AFC" w:rsidRDefault="00F06AFC" w:rsidP="00F06AFC">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F06AFC">
        <w:rPr>
          <w:rFonts w:ascii="Times New Roman" w:eastAsia="Times New Roman" w:hAnsi="Times New Roman" w:cs="Times New Roman"/>
          <w:b/>
          <w:sz w:val="28"/>
          <w:szCs w:val="28"/>
          <w:lang w:val="uk-UA" w:eastAsia="ru-RU"/>
        </w:rPr>
        <w:t>МИКОЛАЇВСЬКОЇ ОБЛАСТІ</w:t>
      </w:r>
    </w:p>
    <w:p w:rsidR="00F06AFC" w:rsidRPr="00F06AFC" w:rsidRDefault="00F06AFC" w:rsidP="00F06AFC">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p>
    <w:p w:rsidR="00F06AFC" w:rsidRPr="00F06AFC" w:rsidRDefault="00F06AFC" w:rsidP="00F06AFC">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val="uk-UA" w:eastAsia="ru-RU"/>
        </w:rPr>
      </w:pPr>
    </w:p>
    <w:p w:rsidR="00F06AFC" w:rsidRPr="00F06AFC" w:rsidRDefault="00F06AFC" w:rsidP="00F06AFC">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i/>
          <w:sz w:val="36"/>
          <w:szCs w:val="36"/>
          <w:lang w:val="uk-UA" w:eastAsia="ru-RU"/>
        </w:rPr>
      </w:pPr>
      <w:r w:rsidRPr="00F06AFC">
        <w:rPr>
          <w:rFonts w:ascii="Times New Roman" w:eastAsia="Times New Roman" w:hAnsi="Times New Roman" w:cs="Times New Roman"/>
          <w:b/>
          <w:sz w:val="36"/>
          <w:szCs w:val="36"/>
          <w:lang w:val="uk-UA" w:eastAsia="ru-RU"/>
        </w:rPr>
        <w:t>Р О З П О Р Я Д Ж Е Н Н Я</w:t>
      </w:r>
    </w:p>
    <w:tbl>
      <w:tblPr>
        <w:tblW w:w="0" w:type="auto"/>
        <w:jc w:val="center"/>
        <w:tblInd w:w="-202" w:type="dxa"/>
        <w:tblLayout w:type="fixed"/>
        <w:tblLook w:val="01E0" w:firstRow="1" w:lastRow="1" w:firstColumn="1" w:lastColumn="1" w:noHBand="0" w:noVBand="0"/>
      </w:tblPr>
      <w:tblGrid>
        <w:gridCol w:w="3370"/>
        <w:gridCol w:w="3420"/>
        <w:gridCol w:w="3267"/>
      </w:tblGrid>
      <w:tr w:rsidR="00F06AFC" w:rsidRPr="00F06AFC" w:rsidTr="00F06AFC">
        <w:trPr>
          <w:trHeight w:val="262"/>
          <w:jc w:val="center"/>
        </w:trPr>
        <w:tc>
          <w:tcPr>
            <w:tcW w:w="3370" w:type="dxa"/>
            <w:hideMark/>
          </w:tcPr>
          <w:p w:rsidR="00F06AFC" w:rsidRPr="00F06AFC" w:rsidRDefault="00EA152A" w:rsidP="00F06AFC">
            <w:pPr>
              <w:shd w:val="clear" w:color="auto" w:fill="FFFFFF"/>
              <w:tabs>
                <w:tab w:val="left" w:pos="4111"/>
              </w:tabs>
              <w:spacing w:after="0" w:line="240" w:lineRule="auto"/>
              <w:ind w:right="483"/>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2</w:t>
            </w:r>
            <w:bookmarkStart w:id="0" w:name="_GoBack"/>
            <w:bookmarkEnd w:id="0"/>
            <w:r w:rsidR="00F06AFC" w:rsidRPr="00F06AFC">
              <w:rPr>
                <w:rFonts w:ascii="Times New Roman" w:eastAsia="Times New Roman" w:hAnsi="Times New Roman" w:cs="Times New Roman"/>
                <w:color w:val="000000"/>
                <w:spacing w:val="-2"/>
                <w:sz w:val="28"/>
                <w:szCs w:val="28"/>
                <w:lang w:eastAsia="ru-RU"/>
              </w:rPr>
              <w:t xml:space="preserve">1.10.2015 </w:t>
            </w:r>
          </w:p>
        </w:tc>
        <w:tc>
          <w:tcPr>
            <w:tcW w:w="3420" w:type="dxa"/>
            <w:hideMark/>
          </w:tcPr>
          <w:p w:rsidR="00F06AFC" w:rsidRPr="00F06AFC" w:rsidRDefault="00F06AFC" w:rsidP="00F06AFC">
            <w:pPr>
              <w:spacing w:after="0" w:line="360" w:lineRule="auto"/>
              <w:jc w:val="center"/>
              <w:rPr>
                <w:rFonts w:ascii="Times New Roman" w:eastAsia="Times New Roman" w:hAnsi="Times New Roman" w:cs="Times New Roman"/>
                <w:b/>
                <w:lang w:val="uk-UA" w:eastAsia="ru-RU"/>
              </w:rPr>
            </w:pPr>
            <w:r w:rsidRPr="00F06AFC">
              <w:rPr>
                <w:rFonts w:ascii="Times New Roman" w:eastAsia="Times New Roman" w:hAnsi="Times New Roman" w:cs="Times New Roman"/>
                <w:b/>
                <w:lang w:val="uk-UA" w:eastAsia="ru-RU"/>
              </w:rPr>
              <w:t>Первомайськ</w:t>
            </w:r>
          </w:p>
        </w:tc>
        <w:tc>
          <w:tcPr>
            <w:tcW w:w="3267" w:type="dxa"/>
            <w:hideMark/>
          </w:tcPr>
          <w:p w:rsidR="00F06AFC" w:rsidRPr="00F06AFC" w:rsidRDefault="00F06AFC" w:rsidP="00F06AFC">
            <w:pPr>
              <w:spacing w:after="0" w:line="360" w:lineRule="auto"/>
              <w:rPr>
                <w:rFonts w:ascii="Times New Roman" w:eastAsia="Times New Roman" w:hAnsi="Times New Roman" w:cs="Times New Roman"/>
                <w:sz w:val="28"/>
                <w:szCs w:val="28"/>
                <w:lang w:val="uk-UA" w:eastAsia="ru-RU"/>
              </w:rPr>
            </w:pPr>
            <w:r w:rsidRPr="00F06AFC">
              <w:rPr>
                <w:rFonts w:ascii="Times New Roman" w:eastAsia="Times New Roman" w:hAnsi="Times New Roman" w:cs="Times New Roman"/>
                <w:b/>
                <w:sz w:val="24"/>
                <w:szCs w:val="24"/>
                <w:lang w:val="uk-UA" w:eastAsia="ru-RU"/>
              </w:rPr>
              <w:t>№</w:t>
            </w:r>
            <w:r w:rsidRPr="00F06AFC">
              <w:rPr>
                <w:rFonts w:ascii="Times New Roman" w:eastAsia="Times New Roman" w:hAnsi="Times New Roman" w:cs="Times New Roman"/>
                <w:sz w:val="28"/>
                <w:szCs w:val="28"/>
                <w:lang w:val="uk-UA" w:eastAsia="ru-RU"/>
              </w:rPr>
              <w:t>284-р</w:t>
            </w:r>
            <w:r w:rsidRPr="00F06AFC">
              <w:rPr>
                <w:rFonts w:ascii="Times New Roman" w:eastAsia="Times New Roman" w:hAnsi="Times New Roman" w:cs="Times New Roman"/>
                <w:color w:val="000000"/>
                <w:spacing w:val="-2"/>
                <w:sz w:val="28"/>
                <w:szCs w:val="28"/>
                <w:lang w:val="uk-UA" w:eastAsia="ru-RU"/>
              </w:rPr>
              <w:t xml:space="preserve"> </w:t>
            </w:r>
          </w:p>
        </w:tc>
      </w:tr>
    </w:tbl>
    <w:p w:rsidR="00F06AFC" w:rsidRPr="00F06AFC" w:rsidRDefault="00F06AFC" w:rsidP="00F06AFC">
      <w:pPr>
        <w:suppressAutoHyphens/>
        <w:spacing w:after="0" w:line="240" w:lineRule="auto"/>
        <w:rPr>
          <w:rFonts w:ascii="Times New Roman" w:eastAsia="Times New Roman" w:hAnsi="Times New Roman" w:cs="Times New Roman"/>
          <w:sz w:val="28"/>
          <w:szCs w:val="28"/>
          <w:lang w:val="uk-UA" w:eastAsia="zh-CN"/>
        </w:rPr>
      </w:pPr>
    </w:p>
    <w:p w:rsidR="00F06AFC" w:rsidRPr="00F06AFC" w:rsidRDefault="00F06AFC" w:rsidP="00F06AFC">
      <w:pPr>
        <w:suppressAutoHyphens/>
        <w:spacing w:after="0" w:line="240" w:lineRule="auto"/>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 xml:space="preserve">                                                      </w:t>
      </w:r>
    </w:p>
    <w:p w:rsidR="00F06AFC" w:rsidRPr="00F06AFC" w:rsidRDefault="00F06AFC" w:rsidP="00F06AFC">
      <w:pPr>
        <w:suppressAutoHyphens/>
        <w:spacing w:after="0" w:line="240" w:lineRule="auto"/>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 xml:space="preserve">Про утворення Центру допомоги  </w:t>
      </w:r>
    </w:p>
    <w:p w:rsidR="00F06AFC" w:rsidRPr="00F06AFC" w:rsidRDefault="00F06AFC" w:rsidP="00F06AFC">
      <w:pPr>
        <w:suppressAutoHyphens/>
        <w:spacing w:after="0" w:line="240" w:lineRule="auto"/>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 xml:space="preserve">учасникам антитерористичної операції </w:t>
      </w:r>
    </w:p>
    <w:p w:rsidR="00F06AFC" w:rsidRDefault="00F06AFC" w:rsidP="00F06AFC">
      <w:pPr>
        <w:suppressAutoHyphens/>
        <w:spacing w:after="0" w:line="240" w:lineRule="auto"/>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 xml:space="preserve">при Первомайській районній державній </w:t>
      </w:r>
    </w:p>
    <w:p w:rsidR="00F06AFC" w:rsidRPr="00F06AFC" w:rsidRDefault="00F06AFC" w:rsidP="00F06AFC">
      <w:pPr>
        <w:suppressAutoHyphens/>
        <w:spacing w:after="0" w:line="240" w:lineRule="auto"/>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адміністрації</w:t>
      </w:r>
    </w:p>
    <w:p w:rsidR="00F06AFC" w:rsidRPr="00F06AFC" w:rsidRDefault="00F06AFC" w:rsidP="00F06AFC">
      <w:pPr>
        <w:suppressAutoHyphens/>
        <w:spacing w:after="0" w:line="240" w:lineRule="auto"/>
        <w:rPr>
          <w:rFonts w:ascii="Times New Roman" w:eastAsia="Times New Roman" w:hAnsi="Times New Roman" w:cs="Times New Roman"/>
          <w:sz w:val="28"/>
          <w:szCs w:val="28"/>
          <w:lang w:val="uk-UA" w:eastAsia="zh-CN"/>
        </w:rPr>
      </w:pPr>
    </w:p>
    <w:p w:rsidR="00F06AFC" w:rsidRPr="00F06AFC" w:rsidRDefault="00F06AFC" w:rsidP="00F06AFC">
      <w:pPr>
        <w:suppressAutoHyphens/>
        <w:spacing w:after="0" w:line="240" w:lineRule="auto"/>
        <w:jc w:val="both"/>
        <w:rPr>
          <w:rFonts w:ascii="Times New Roman" w:eastAsia="Times New Roman" w:hAnsi="Times New Roman" w:cs="Times New Roman"/>
          <w:sz w:val="28"/>
          <w:szCs w:val="28"/>
          <w:lang w:val="uk-UA" w:eastAsia="zh-CN"/>
        </w:rPr>
      </w:pPr>
    </w:p>
    <w:p w:rsidR="00F06AFC" w:rsidRPr="00F06AFC" w:rsidRDefault="00F06AFC" w:rsidP="00F06AFC">
      <w:pPr>
        <w:suppressAutoHyphens/>
        <w:spacing w:after="0" w:line="240" w:lineRule="auto"/>
        <w:rPr>
          <w:rFonts w:ascii="Times New Roman" w:eastAsia="Times New Roman" w:hAnsi="Times New Roman" w:cs="Times New Roman"/>
          <w:sz w:val="28"/>
          <w:szCs w:val="28"/>
          <w:lang w:val="uk-UA" w:eastAsia="zh-CN"/>
        </w:rPr>
      </w:pPr>
    </w:p>
    <w:p w:rsidR="00F06AFC" w:rsidRPr="00F06AFC" w:rsidRDefault="00F06AFC" w:rsidP="00F06A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4"/>
          <w:szCs w:val="24"/>
          <w:lang w:val="uk-UA" w:eastAsia="zh-CN"/>
        </w:rPr>
      </w:pPr>
      <w:r w:rsidRPr="00F06AFC">
        <w:rPr>
          <w:rFonts w:ascii="Times New Roman" w:eastAsia="Times New Roman" w:hAnsi="Times New Roman" w:cs="Times New Roman"/>
          <w:color w:val="000000"/>
          <w:sz w:val="28"/>
          <w:szCs w:val="28"/>
          <w:lang w:val="uk-UA" w:eastAsia="uk-UA"/>
        </w:rPr>
        <w:t xml:space="preserve">         Відповідно до  статей 23, 39 Закону України «Про місцеві державні адміністрації», на виконання Указу Президента України від 18 березня 2015 року № 150/2015 “Про додаткові заходи щодо соціального захисту учасників антитерористичної операції, сім'ям загиблих учасників антитерористичної операції”,на виконання доручення облдержадміністрації від 19.10.2015 року № 4371/0/05-30/3-15, а також у зв'язку з необхідністю координації дій органів виконавчої влади, інших державних органів, органів місцевого самоврядування, волонтерських та громадських організацій, які надають допомогу учасникам антитерористичної операції та їх сім'ям :</w:t>
      </w:r>
    </w:p>
    <w:p w:rsidR="00F06AFC" w:rsidRPr="00F06AFC" w:rsidRDefault="00F06AFC" w:rsidP="00F06A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4"/>
          <w:szCs w:val="24"/>
          <w:lang w:val="uk-UA" w:eastAsia="zh-CN"/>
        </w:rPr>
      </w:pPr>
    </w:p>
    <w:p w:rsidR="00F06AFC" w:rsidRPr="00F06AFC" w:rsidRDefault="00F06AFC" w:rsidP="00F06A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4"/>
          <w:szCs w:val="24"/>
          <w:lang w:eastAsia="zh-CN"/>
        </w:rPr>
      </w:pPr>
      <w:r w:rsidRPr="00F06AFC">
        <w:rPr>
          <w:rFonts w:ascii="Times New Roman" w:eastAsia="Times New Roman" w:hAnsi="Times New Roman" w:cs="Times New Roman"/>
          <w:color w:val="000000"/>
          <w:sz w:val="28"/>
          <w:szCs w:val="28"/>
          <w:lang w:val="uk-UA" w:eastAsia="uk-UA"/>
        </w:rPr>
        <w:t xml:space="preserve">         1. Утворити допоміжний орган — Центр допомоги учасникам антитерористичної операції при Первомайській районній державній адміністрації у складі згідно з додатком.</w:t>
      </w:r>
    </w:p>
    <w:p w:rsidR="00F06AFC" w:rsidRPr="00F06AFC" w:rsidRDefault="00F06AFC" w:rsidP="00F06A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4"/>
          <w:szCs w:val="24"/>
          <w:lang w:eastAsia="zh-CN"/>
        </w:rPr>
      </w:pPr>
    </w:p>
    <w:p w:rsidR="00F06AFC" w:rsidRPr="00F06AFC" w:rsidRDefault="00F06AFC" w:rsidP="00F06A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4"/>
          <w:szCs w:val="24"/>
          <w:lang w:eastAsia="zh-CN"/>
        </w:rPr>
      </w:pPr>
      <w:r w:rsidRPr="00F06AFC">
        <w:rPr>
          <w:rFonts w:ascii="Times New Roman" w:eastAsia="Times New Roman" w:hAnsi="Times New Roman" w:cs="Times New Roman"/>
          <w:color w:val="000000"/>
          <w:sz w:val="28"/>
          <w:szCs w:val="28"/>
          <w:lang w:val="uk-UA" w:eastAsia="uk-UA"/>
        </w:rPr>
        <w:t xml:space="preserve">     2. Затвердити Положення про Центр допомоги учасникам антитерористичної операції при Первомайській районній державній адміністрації , що додається.</w:t>
      </w:r>
    </w:p>
    <w:p w:rsidR="00F06AFC" w:rsidRPr="00F06AFC" w:rsidRDefault="00F06AFC" w:rsidP="00F06A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4"/>
          <w:szCs w:val="24"/>
          <w:lang w:eastAsia="zh-CN"/>
        </w:rPr>
      </w:pPr>
    </w:p>
    <w:p w:rsidR="00F06AFC" w:rsidRPr="00F06AFC" w:rsidRDefault="00F06AFC" w:rsidP="00F06A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4"/>
          <w:szCs w:val="24"/>
          <w:lang w:eastAsia="zh-CN"/>
        </w:rPr>
      </w:pPr>
      <w:r w:rsidRPr="00F06AFC">
        <w:rPr>
          <w:rFonts w:ascii="Times New Roman" w:eastAsia="Times New Roman" w:hAnsi="Times New Roman" w:cs="Times New Roman"/>
          <w:color w:val="000000"/>
          <w:sz w:val="28"/>
          <w:szCs w:val="28"/>
          <w:lang w:val="uk-UA" w:eastAsia="uk-UA"/>
        </w:rPr>
        <w:t xml:space="preserve">        3. Контроль за виконанням цього розпорядження покласти на заступника голови Первомайської районної державної адміністрації Рябченка В.М.</w:t>
      </w:r>
    </w:p>
    <w:p w:rsidR="00F06AFC" w:rsidRPr="00F06AFC" w:rsidRDefault="00F06AFC" w:rsidP="00F06A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4"/>
          <w:szCs w:val="24"/>
          <w:lang w:eastAsia="zh-CN"/>
        </w:rPr>
      </w:pPr>
    </w:p>
    <w:p w:rsidR="00F06AFC" w:rsidRPr="00F06AFC" w:rsidRDefault="00F06AFC" w:rsidP="00F06A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4"/>
          <w:szCs w:val="24"/>
          <w:lang w:eastAsia="zh-CN"/>
        </w:rPr>
      </w:pPr>
    </w:p>
    <w:p w:rsidR="00F06AFC" w:rsidRPr="00F06AFC" w:rsidRDefault="00F06AFC" w:rsidP="00F06A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color w:val="000000"/>
          <w:sz w:val="28"/>
          <w:szCs w:val="28"/>
          <w:lang w:val="uk-UA" w:eastAsia="uk-UA"/>
        </w:rPr>
      </w:pPr>
      <w:r w:rsidRPr="00F06AFC">
        <w:rPr>
          <w:rFonts w:ascii="Times New Roman" w:eastAsia="Times New Roman" w:hAnsi="Times New Roman" w:cs="Times New Roman"/>
          <w:color w:val="000000"/>
          <w:sz w:val="28"/>
          <w:szCs w:val="28"/>
          <w:lang w:val="uk-UA" w:eastAsia="uk-UA"/>
        </w:rPr>
        <w:t xml:space="preserve">Виконувач функцій і повноважень </w:t>
      </w:r>
    </w:p>
    <w:p w:rsidR="00F06AFC" w:rsidRPr="00F06AFC" w:rsidRDefault="00F06AFC" w:rsidP="00F06A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color w:val="000000"/>
          <w:sz w:val="28"/>
          <w:szCs w:val="28"/>
          <w:lang w:val="uk-UA" w:eastAsia="uk-UA"/>
        </w:rPr>
      </w:pPr>
      <w:r w:rsidRPr="00F06AFC">
        <w:rPr>
          <w:rFonts w:ascii="Times New Roman" w:eastAsia="Times New Roman" w:hAnsi="Times New Roman" w:cs="Times New Roman"/>
          <w:color w:val="000000"/>
          <w:sz w:val="28"/>
          <w:szCs w:val="28"/>
          <w:lang w:val="uk-UA" w:eastAsia="uk-UA"/>
        </w:rPr>
        <w:t xml:space="preserve">голови райдержадміністрації, </w:t>
      </w:r>
    </w:p>
    <w:p w:rsidR="00F06AFC" w:rsidRDefault="00F06AFC" w:rsidP="00F06A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color w:val="000000"/>
          <w:sz w:val="28"/>
          <w:szCs w:val="28"/>
          <w:lang w:val="uk-UA" w:eastAsia="uk-UA"/>
        </w:rPr>
      </w:pPr>
      <w:r w:rsidRPr="00F06AFC">
        <w:rPr>
          <w:rFonts w:ascii="Times New Roman" w:eastAsia="Times New Roman" w:hAnsi="Times New Roman" w:cs="Times New Roman"/>
          <w:color w:val="000000"/>
          <w:sz w:val="28"/>
          <w:szCs w:val="28"/>
          <w:lang w:val="uk-UA" w:eastAsia="uk-UA"/>
        </w:rPr>
        <w:t xml:space="preserve">перший заступник голови </w:t>
      </w:r>
    </w:p>
    <w:p w:rsidR="00F06AFC" w:rsidRPr="00F06AFC" w:rsidRDefault="00F06AFC" w:rsidP="00F06A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color w:val="000000"/>
          <w:sz w:val="28"/>
          <w:szCs w:val="28"/>
          <w:lang w:val="uk-UA" w:eastAsia="uk-UA"/>
        </w:rPr>
      </w:pPr>
      <w:r w:rsidRPr="00F06AFC">
        <w:rPr>
          <w:rFonts w:ascii="Times New Roman" w:eastAsia="Times New Roman" w:hAnsi="Times New Roman" w:cs="Times New Roman"/>
          <w:color w:val="000000"/>
          <w:sz w:val="28"/>
          <w:szCs w:val="28"/>
          <w:lang w:val="uk-UA" w:eastAsia="uk-UA"/>
        </w:rPr>
        <w:t xml:space="preserve">райдержадміністрації           </w:t>
      </w:r>
      <w:r>
        <w:rPr>
          <w:rFonts w:ascii="Times New Roman" w:eastAsia="Times New Roman" w:hAnsi="Times New Roman" w:cs="Times New Roman"/>
          <w:color w:val="000000"/>
          <w:sz w:val="28"/>
          <w:szCs w:val="28"/>
          <w:lang w:val="uk-UA" w:eastAsia="uk-UA"/>
        </w:rPr>
        <w:tab/>
      </w:r>
      <w:r>
        <w:rPr>
          <w:rFonts w:ascii="Times New Roman" w:eastAsia="Times New Roman" w:hAnsi="Times New Roman" w:cs="Times New Roman"/>
          <w:color w:val="000000"/>
          <w:sz w:val="28"/>
          <w:szCs w:val="28"/>
          <w:lang w:val="uk-UA" w:eastAsia="uk-UA"/>
        </w:rPr>
        <w:tab/>
      </w:r>
      <w:r>
        <w:rPr>
          <w:rFonts w:ascii="Times New Roman" w:eastAsia="Times New Roman" w:hAnsi="Times New Roman" w:cs="Times New Roman"/>
          <w:color w:val="000000"/>
          <w:sz w:val="28"/>
          <w:szCs w:val="28"/>
          <w:lang w:val="uk-UA" w:eastAsia="uk-UA"/>
        </w:rPr>
        <w:tab/>
      </w:r>
      <w:r>
        <w:rPr>
          <w:rFonts w:ascii="Times New Roman" w:eastAsia="Times New Roman" w:hAnsi="Times New Roman" w:cs="Times New Roman"/>
          <w:color w:val="000000"/>
          <w:sz w:val="28"/>
          <w:szCs w:val="28"/>
          <w:lang w:val="uk-UA" w:eastAsia="uk-UA"/>
        </w:rPr>
        <w:tab/>
      </w:r>
      <w:r w:rsidRPr="00F06AFC">
        <w:rPr>
          <w:rFonts w:ascii="Times New Roman" w:eastAsia="Times New Roman" w:hAnsi="Times New Roman" w:cs="Times New Roman"/>
          <w:color w:val="000000"/>
          <w:sz w:val="28"/>
          <w:szCs w:val="28"/>
          <w:lang w:val="uk-UA" w:eastAsia="uk-UA"/>
        </w:rPr>
        <w:t xml:space="preserve">  С.В.Бондаренко</w:t>
      </w:r>
    </w:p>
    <w:p w:rsidR="00F06AFC" w:rsidRPr="00F06AFC" w:rsidRDefault="00F06AFC" w:rsidP="00F06A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4"/>
          <w:szCs w:val="24"/>
          <w:lang w:eastAsia="zh-CN"/>
        </w:rPr>
      </w:pPr>
      <w:r w:rsidRPr="00F06AFC">
        <w:rPr>
          <w:rFonts w:ascii="Times New Roman" w:eastAsia="Times New Roman" w:hAnsi="Times New Roman" w:cs="Times New Roman"/>
          <w:color w:val="000000"/>
          <w:sz w:val="28"/>
          <w:szCs w:val="28"/>
          <w:lang w:val="uk-UA" w:eastAsia="uk-UA"/>
        </w:rPr>
        <w:t xml:space="preserve">     </w:t>
      </w:r>
    </w:p>
    <w:p w:rsidR="00F06AFC" w:rsidRPr="00F06AFC" w:rsidRDefault="00F06AFC" w:rsidP="00F06A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4"/>
          <w:szCs w:val="24"/>
          <w:lang w:eastAsia="zh-CN"/>
        </w:rPr>
      </w:pPr>
    </w:p>
    <w:p w:rsidR="00F06AFC" w:rsidRPr="00F06AFC" w:rsidRDefault="00F06AFC" w:rsidP="00F06AFC">
      <w:pPr>
        <w:suppressAutoHyphens/>
        <w:spacing w:after="0" w:line="240" w:lineRule="auto"/>
        <w:jc w:val="both"/>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lastRenderedPageBreak/>
        <w:t xml:space="preserve">                    </w:t>
      </w:r>
    </w:p>
    <w:p w:rsidR="00F06AFC" w:rsidRPr="00F06AFC" w:rsidRDefault="00F06AFC" w:rsidP="00F06AFC">
      <w:pPr>
        <w:suppressAutoHyphens/>
        <w:spacing w:after="0" w:line="240" w:lineRule="auto"/>
        <w:ind w:left="4820"/>
        <w:jc w:val="both"/>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 xml:space="preserve">                                                                       Додаток </w:t>
      </w:r>
    </w:p>
    <w:p w:rsidR="00F06AFC" w:rsidRPr="00F06AFC" w:rsidRDefault="00F06AFC" w:rsidP="00F06AFC">
      <w:pPr>
        <w:suppressAutoHyphens/>
        <w:spacing w:after="0" w:line="240" w:lineRule="auto"/>
        <w:ind w:left="4956"/>
        <w:jc w:val="both"/>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 xml:space="preserve">                                                                       до розпорядження голови Первомайської районної державної      </w:t>
      </w:r>
    </w:p>
    <w:p w:rsidR="00F06AFC" w:rsidRDefault="00F06AFC" w:rsidP="00F06AFC">
      <w:pPr>
        <w:suppressAutoHyphens/>
        <w:spacing w:after="0" w:line="240" w:lineRule="auto"/>
        <w:jc w:val="both"/>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 xml:space="preserve">                                     </w:t>
      </w:r>
      <w:r>
        <w:rPr>
          <w:rFonts w:ascii="Times New Roman" w:eastAsia="Times New Roman" w:hAnsi="Times New Roman" w:cs="Times New Roman"/>
          <w:sz w:val="28"/>
          <w:szCs w:val="28"/>
          <w:lang w:val="uk-UA" w:eastAsia="zh-CN"/>
        </w:rPr>
        <w:t xml:space="preserve">                                </w:t>
      </w:r>
    </w:p>
    <w:p w:rsidR="00F06AFC" w:rsidRPr="00F06AFC" w:rsidRDefault="00F06AFC" w:rsidP="00F06AFC">
      <w:pPr>
        <w:suppressAutoHyphens/>
        <w:spacing w:after="0" w:line="240" w:lineRule="auto"/>
        <w:ind w:left="4248" w:firstLine="708"/>
        <w:jc w:val="both"/>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21.10.2015 року  № 284-р</w:t>
      </w:r>
    </w:p>
    <w:p w:rsidR="00F06AFC" w:rsidRPr="00F06AFC" w:rsidRDefault="00F06AFC" w:rsidP="00F06AFC">
      <w:pPr>
        <w:suppressAutoHyphens/>
        <w:spacing w:after="0" w:line="240" w:lineRule="auto"/>
        <w:jc w:val="both"/>
        <w:rPr>
          <w:rFonts w:ascii="Times New Roman" w:eastAsia="Times New Roman" w:hAnsi="Times New Roman" w:cs="Times New Roman"/>
          <w:sz w:val="16"/>
          <w:szCs w:val="16"/>
          <w:lang w:val="uk-UA" w:eastAsia="zh-CN"/>
        </w:rPr>
      </w:pPr>
    </w:p>
    <w:p w:rsidR="00F06AFC" w:rsidRPr="00F06AFC" w:rsidRDefault="00F06AFC" w:rsidP="00F06AFC">
      <w:pPr>
        <w:suppressAutoHyphens/>
        <w:spacing w:after="0" w:line="240" w:lineRule="auto"/>
        <w:jc w:val="center"/>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 xml:space="preserve">СКЛАД   </w:t>
      </w:r>
    </w:p>
    <w:p w:rsidR="00F06AFC" w:rsidRDefault="00F06AFC" w:rsidP="00F06AFC">
      <w:pPr>
        <w:suppressAutoHyphens/>
        <w:spacing w:after="0" w:line="240" w:lineRule="auto"/>
        <w:jc w:val="center"/>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Центру допомоги учасникам антитерористичної операції при Первомайській районній державні адміністрації</w:t>
      </w:r>
    </w:p>
    <w:p w:rsidR="00F06AFC" w:rsidRPr="00F06AFC" w:rsidRDefault="00F06AFC" w:rsidP="00F06AFC">
      <w:pPr>
        <w:suppressAutoHyphens/>
        <w:spacing w:after="0" w:line="240" w:lineRule="auto"/>
        <w:jc w:val="center"/>
        <w:rPr>
          <w:rFonts w:ascii="Times New Roman" w:eastAsia="Times New Roman" w:hAnsi="Times New Roman" w:cs="Times New Roman"/>
          <w:sz w:val="28"/>
          <w:szCs w:val="28"/>
          <w:lang w:val="uk-UA" w:eastAsia="zh-CN"/>
        </w:rP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812"/>
      </w:tblGrid>
      <w:tr w:rsidR="00F06AFC" w:rsidTr="00EA152A">
        <w:tc>
          <w:tcPr>
            <w:tcW w:w="9889" w:type="dxa"/>
            <w:gridSpan w:val="2"/>
          </w:tcPr>
          <w:p w:rsidR="00F06AFC" w:rsidRPr="00F06AFC" w:rsidRDefault="00F06AFC" w:rsidP="00F06AFC">
            <w:pPr>
              <w:suppressAutoHyphens/>
              <w:jc w:val="center"/>
              <w:rPr>
                <w:rFonts w:ascii="Times New Roman" w:eastAsia="Times New Roman" w:hAnsi="Times New Roman" w:cs="Times New Roman"/>
                <w:b/>
                <w:sz w:val="28"/>
                <w:szCs w:val="28"/>
                <w:lang w:val="uk-UA" w:eastAsia="zh-CN"/>
              </w:rPr>
            </w:pPr>
            <w:r w:rsidRPr="00F06AFC">
              <w:rPr>
                <w:rFonts w:ascii="Times New Roman" w:eastAsia="Times New Roman" w:hAnsi="Times New Roman" w:cs="Times New Roman"/>
                <w:b/>
                <w:sz w:val="28"/>
                <w:szCs w:val="28"/>
                <w:lang w:val="uk-UA" w:eastAsia="zh-CN"/>
              </w:rPr>
              <w:t>Керівник Центру</w:t>
            </w:r>
          </w:p>
          <w:p w:rsidR="00F06AFC" w:rsidRDefault="00F06AFC" w:rsidP="00F06AFC">
            <w:pPr>
              <w:suppressAutoHyphens/>
              <w:rPr>
                <w:rFonts w:ascii="Times New Roman" w:eastAsia="Times New Roman" w:hAnsi="Times New Roman" w:cs="Times New Roman"/>
                <w:sz w:val="28"/>
                <w:szCs w:val="28"/>
                <w:lang w:val="uk-UA" w:eastAsia="zh-CN"/>
              </w:rPr>
            </w:pPr>
          </w:p>
        </w:tc>
      </w:tr>
      <w:tr w:rsidR="00F06AFC" w:rsidTr="00EA152A">
        <w:tc>
          <w:tcPr>
            <w:tcW w:w="4077" w:type="dxa"/>
          </w:tcPr>
          <w:p w:rsidR="00F06AFC" w:rsidRDefault="00F06AFC" w:rsidP="00F06AFC">
            <w:pPr>
              <w:suppressAutoHyphens/>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Новосадова</w:t>
            </w:r>
            <w:r w:rsidRPr="00F06AFC">
              <w:rPr>
                <w:rFonts w:ascii="Times New Roman" w:eastAsia="Times New Roman" w:hAnsi="Times New Roman" w:cs="Times New Roman"/>
                <w:sz w:val="28"/>
                <w:szCs w:val="28"/>
                <w:lang w:val="uk-UA" w:eastAsia="zh-CN"/>
              </w:rPr>
              <w:t xml:space="preserve"> </w:t>
            </w:r>
          </w:p>
          <w:p w:rsidR="00F06AFC" w:rsidRDefault="00F06AFC" w:rsidP="00F06AFC">
            <w:pPr>
              <w:suppressAutoHyphens/>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 xml:space="preserve">Ніна Володимирівна            </w:t>
            </w:r>
          </w:p>
        </w:tc>
        <w:tc>
          <w:tcPr>
            <w:tcW w:w="5812" w:type="dxa"/>
          </w:tcPr>
          <w:p w:rsidR="00F06AFC" w:rsidRPr="00F06AFC" w:rsidRDefault="00F06AFC" w:rsidP="00F06AFC">
            <w:pPr>
              <w:suppressAutoHyphens/>
              <w:ind w:right="-680"/>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голова районної організації волонтерів (за узгодженням)</w:t>
            </w:r>
          </w:p>
          <w:p w:rsidR="00F06AFC" w:rsidRDefault="00F06AFC" w:rsidP="00F06AFC">
            <w:pPr>
              <w:suppressAutoHyphens/>
              <w:rPr>
                <w:rFonts w:ascii="Times New Roman" w:eastAsia="Times New Roman" w:hAnsi="Times New Roman" w:cs="Times New Roman"/>
                <w:sz w:val="28"/>
                <w:szCs w:val="28"/>
                <w:lang w:val="uk-UA" w:eastAsia="zh-CN"/>
              </w:rPr>
            </w:pPr>
          </w:p>
        </w:tc>
      </w:tr>
      <w:tr w:rsidR="00F06AFC" w:rsidTr="00EA152A">
        <w:trPr>
          <w:trHeight w:val="270"/>
        </w:trPr>
        <w:tc>
          <w:tcPr>
            <w:tcW w:w="9889" w:type="dxa"/>
            <w:gridSpan w:val="2"/>
          </w:tcPr>
          <w:p w:rsidR="00F06AFC" w:rsidRPr="00F06AFC" w:rsidRDefault="00F06AFC" w:rsidP="004A34FE">
            <w:pPr>
              <w:suppressAutoHyphens/>
              <w:jc w:val="center"/>
              <w:rPr>
                <w:rFonts w:ascii="Times New Roman" w:eastAsia="Times New Roman" w:hAnsi="Times New Roman" w:cs="Times New Roman"/>
                <w:b/>
                <w:sz w:val="28"/>
                <w:szCs w:val="28"/>
                <w:lang w:val="uk-UA" w:eastAsia="zh-CN"/>
              </w:rPr>
            </w:pPr>
            <w:r w:rsidRPr="00F06AFC">
              <w:rPr>
                <w:rFonts w:ascii="Times New Roman" w:eastAsia="Times New Roman" w:hAnsi="Times New Roman" w:cs="Times New Roman"/>
                <w:b/>
                <w:sz w:val="28"/>
                <w:szCs w:val="28"/>
                <w:lang w:val="uk-UA" w:eastAsia="zh-CN"/>
              </w:rPr>
              <w:t>Заступник  керівника Центру</w:t>
            </w:r>
          </w:p>
          <w:p w:rsidR="00F06AFC" w:rsidRPr="00EA152A" w:rsidRDefault="00F06AFC" w:rsidP="004A34FE">
            <w:pPr>
              <w:tabs>
                <w:tab w:val="left" w:pos="3405"/>
              </w:tabs>
              <w:suppressAutoHyphens/>
              <w:rPr>
                <w:rFonts w:ascii="Times New Roman" w:eastAsia="Times New Roman" w:hAnsi="Times New Roman" w:cs="Times New Roman"/>
                <w:sz w:val="16"/>
                <w:szCs w:val="16"/>
                <w:lang w:val="uk-UA" w:eastAsia="zh-CN"/>
              </w:rPr>
            </w:pPr>
          </w:p>
        </w:tc>
      </w:tr>
      <w:tr w:rsidR="00F06AFC" w:rsidTr="00EA152A">
        <w:tc>
          <w:tcPr>
            <w:tcW w:w="4077" w:type="dxa"/>
          </w:tcPr>
          <w:p w:rsidR="00F06AFC" w:rsidRPr="00F06AFC" w:rsidRDefault="00F06AFC" w:rsidP="00F06AFC">
            <w:pPr>
              <w:suppressAutoHyphens/>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Чередник</w:t>
            </w:r>
            <w:r w:rsidRPr="00F06AFC">
              <w:rPr>
                <w:rFonts w:ascii="Times New Roman" w:eastAsia="Times New Roman" w:hAnsi="Times New Roman" w:cs="Times New Roman"/>
                <w:sz w:val="28"/>
                <w:szCs w:val="28"/>
                <w:lang w:val="uk-UA" w:eastAsia="zh-CN"/>
              </w:rPr>
              <w:t xml:space="preserve"> </w:t>
            </w:r>
            <w:r w:rsidRPr="00F06AFC">
              <w:rPr>
                <w:rFonts w:ascii="Times New Roman" w:eastAsia="Times New Roman" w:hAnsi="Times New Roman" w:cs="Times New Roman"/>
                <w:sz w:val="28"/>
                <w:szCs w:val="28"/>
                <w:lang w:val="uk-UA" w:eastAsia="zh-CN"/>
              </w:rPr>
              <w:t xml:space="preserve">Галина Юріївна                        </w:t>
            </w:r>
          </w:p>
          <w:p w:rsidR="00F06AFC" w:rsidRDefault="00F06AFC" w:rsidP="00F06AFC">
            <w:pPr>
              <w:tabs>
                <w:tab w:val="left" w:pos="3405"/>
              </w:tabs>
              <w:suppressAutoHyphens/>
              <w:rPr>
                <w:rFonts w:ascii="Times New Roman" w:eastAsia="Times New Roman" w:hAnsi="Times New Roman" w:cs="Times New Roman"/>
                <w:sz w:val="28"/>
                <w:szCs w:val="28"/>
                <w:lang w:val="uk-UA" w:eastAsia="zh-CN"/>
              </w:rPr>
            </w:pPr>
          </w:p>
        </w:tc>
        <w:tc>
          <w:tcPr>
            <w:tcW w:w="5812" w:type="dxa"/>
          </w:tcPr>
          <w:p w:rsidR="00F06AFC" w:rsidRPr="00F06AFC" w:rsidRDefault="00F06AFC" w:rsidP="00F06AFC">
            <w:pPr>
              <w:suppressAutoHyphens/>
              <w:ind w:right="-680"/>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директор Територіального центру соціального обслуговування</w:t>
            </w:r>
            <w:r>
              <w:rPr>
                <w:rFonts w:ascii="Times New Roman" w:eastAsia="Times New Roman" w:hAnsi="Times New Roman" w:cs="Times New Roman"/>
                <w:sz w:val="28"/>
                <w:szCs w:val="28"/>
                <w:lang w:val="uk-UA" w:eastAsia="zh-CN"/>
              </w:rPr>
              <w:t xml:space="preserve">  </w:t>
            </w:r>
            <w:r w:rsidRPr="00F06AFC">
              <w:rPr>
                <w:rFonts w:ascii="Times New Roman" w:eastAsia="Times New Roman" w:hAnsi="Times New Roman" w:cs="Times New Roman"/>
                <w:sz w:val="28"/>
                <w:szCs w:val="28"/>
                <w:lang w:val="uk-UA" w:eastAsia="zh-CN"/>
              </w:rPr>
              <w:t>(надання соціальних послуг)</w:t>
            </w:r>
          </w:p>
          <w:p w:rsidR="00F06AFC" w:rsidRDefault="00F06AFC" w:rsidP="00F06AFC">
            <w:pPr>
              <w:suppressAutoHyphens/>
              <w:rPr>
                <w:rFonts w:ascii="Times New Roman" w:eastAsia="Times New Roman" w:hAnsi="Times New Roman" w:cs="Times New Roman"/>
                <w:sz w:val="28"/>
                <w:szCs w:val="28"/>
                <w:lang w:val="uk-UA" w:eastAsia="zh-CN"/>
              </w:rPr>
            </w:pPr>
          </w:p>
        </w:tc>
      </w:tr>
      <w:tr w:rsidR="00F06AFC" w:rsidTr="00EA152A">
        <w:tc>
          <w:tcPr>
            <w:tcW w:w="9889" w:type="dxa"/>
            <w:gridSpan w:val="2"/>
          </w:tcPr>
          <w:p w:rsidR="00F06AFC" w:rsidRDefault="00F06AFC" w:rsidP="00F06AFC">
            <w:pPr>
              <w:suppressAutoHyphens/>
              <w:jc w:val="center"/>
              <w:rPr>
                <w:rFonts w:ascii="Times New Roman" w:eastAsia="Times New Roman" w:hAnsi="Times New Roman" w:cs="Times New Roman"/>
                <w:b/>
                <w:sz w:val="28"/>
                <w:szCs w:val="28"/>
                <w:lang w:val="uk-UA" w:eastAsia="zh-CN"/>
              </w:rPr>
            </w:pPr>
            <w:r w:rsidRPr="00F06AFC">
              <w:rPr>
                <w:rFonts w:ascii="Times New Roman" w:eastAsia="Times New Roman" w:hAnsi="Times New Roman" w:cs="Times New Roman"/>
                <w:b/>
                <w:sz w:val="28"/>
                <w:szCs w:val="28"/>
                <w:lang w:val="uk-UA" w:eastAsia="zh-CN"/>
              </w:rPr>
              <w:t>Секретар Центру</w:t>
            </w:r>
          </w:p>
          <w:p w:rsidR="00EA152A" w:rsidRPr="00EA152A" w:rsidRDefault="00EA152A" w:rsidP="00F06AFC">
            <w:pPr>
              <w:suppressAutoHyphens/>
              <w:jc w:val="center"/>
              <w:rPr>
                <w:rFonts w:ascii="Times New Roman" w:eastAsia="Times New Roman" w:hAnsi="Times New Roman" w:cs="Times New Roman"/>
                <w:sz w:val="16"/>
                <w:szCs w:val="16"/>
                <w:lang w:val="uk-UA" w:eastAsia="zh-CN"/>
              </w:rPr>
            </w:pPr>
          </w:p>
        </w:tc>
      </w:tr>
      <w:tr w:rsidR="00F06AFC" w:rsidTr="00EA152A">
        <w:tc>
          <w:tcPr>
            <w:tcW w:w="4077" w:type="dxa"/>
          </w:tcPr>
          <w:p w:rsidR="00F06AFC" w:rsidRDefault="00F06AFC" w:rsidP="007F5F76">
            <w:pPr>
              <w:tabs>
                <w:tab w:val="left" w:pos="3405"/>
              </w:tabs>
              <w:suppressAutoHyphens/>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Позняк</w:t>
            </w:r>
            <w:r w:rsidRPr="00F06AFC">
              <w:rPr>
                <w:rFonts w:ascii="Times New Roman" w:eastAsia="Times New Roman" w:hAnsi="Times New Roman" w:cs="Times New Roman"/>
                <w:sz w:val="28"/>
                <w:szCs w:val="28"/>
                <w:lang w:val="uk-UA" w:eastAsia="zh-CN"/>
              </w:rPr>
              <w:t xml:space="preserve"> </w:t>
            </w:r>
            <w:r w:rsidRPr="00F06AFC">
              <w:rPr>
                <w:rFonts w:ascii="Times New Roman" w:eastAsia="Times New Roman" w:hAnsi="Times New Roman" w:cs="Times New Roman"/>
                <w:sz w:val="28"/>
                <w:szCs w:val="28"/>
                <w:lang w:val="uk-UA" w:eastAsia="zh-CN"/>
              </w:rPr>
              <w:t xml:space="preserve">Лариса Павлівна                    </w:t>
            </w:r>
          </w:p>
        </w:tc>
        <w:tc>
          <w:tcPr>
            <w:tcW w:w="5812" w:type="dxa"/>
          </w:tcPr>
          <w:p w:rsidR="00F06AFC" w:rsidRPr="00F06AFC" w:rsidRDefault="00F06AFC" w:rsidP="00F06AFC">
            <w:pPr>
              <w:suppressAutoHyphens/>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секретар громадської організації Первомайського</w:t>
            </w:r>
            <w:r>
              <w:rPr>
                <w:rFonts w:ascii="Times New Roman" w:eastAsia="Times New Roman" w:hAnsi="Times New Roman" w:cs="Times New Roman"/>
                <w:sz w:val="28"/>
                <w:szCs w:val="28"/>
                <w:lang w:val="uk-UA" w:eastAsia="zh-CN"/>
              </w:rPr>
              <w:t xml:space="preserve"> </w:t>
            </w:r>
            <w:r w:rsidRPr="00F06AFC">
              <w:rPr>
                <w:rFonts w:ascii="Times New Roman" w:eastAsia="Times New Roman" w:hAnsi="Times New Roman" w:cs="Times New Roman"/>
                <w:sz w:val="28"/>
                <w:szCs w:val="28"/>
                <w:lang w:val="uk-UA" w:eastAsia="zh-CN"/>
              </w:rPr>
              <w:t xml:space="preserve">району “Ніхто, крім нас” (за узгодженням)                     </w:t>
            </w:r>
          </w:p>
          <w:p w:rsidR="00F06AFC" w:rsidRPr="003F0B0A" w:rsidRDefault="00F06AFC" w:rsidP="00F06AFC">
            <w:pPr>
              <w:suppressAutoHyphens/>
              <w:rPr>
                <w:rFonts w:ascii="Times New Roman" w:eastAsia="Times New Roman" w:hAnsi="Times New Roman" w:cs="Times New Roman"/>
                <w:sz w:val="16"/>
                <w:szCs w:val="16"/>
                <w:lang w:val="uk-UA" w:eastAsia="zh-CN"/>
              </w:rPr>
            </w:pPr>
          </w:p>
        </w:tc>
      </w:tr>
      <w:tr w:rsidR="00F06AFC" w:rsidTr="00EA152A">
        <w:trPr>
          <w:trHeight w:val="70"/>
        </w:trPr>
        <w:tc>
          <w:tcPr>
            <w:tcW w:w="9889" w:type="dxa"/>
            <w:gridSpan w:val="2"/>
          </w:tcPr>
          <w:p w:rsidR="00F06AFC" w:rsidRDefault="00F06AFC" w:rsidP="00F06AFC">
            <w:pPr>
              <w:suppressAutoHyphens/>
              <w:jc w:val="center"/>
              <w:rPr>
                <w:rFonts w:ascii="Times New Roman" w:eastAsia="Times New Roman" w:hAnsi="Times New Roman" w:cs="Times New Roman"/>
                <w:b/>
                <w:sz w:val="28"/>
                <w:szCs w:val="28"/>
                <w:lang w:val="uk-UA" w:eastAsia="zh-CN"/>
              </w:rPr>
            </w:pPr>
            <w:r w:rsidRPr="00F06AFC">
              <w:rPr>
                <w:rFonts w:ascii="Times New Roman" w:eastAsia="Times New Roman" w:hAnsi="Times New Roman" w:cs="Times New Roman"/>
                <w:b/>
                <w:sz w:val="28"/>
                <w:szCs w:val="28"/>
                <w:lang w:val="uk-UA" w:eastAsia="zh-CN"/>
              </w:rPr>
              <w:t>Члени Центру</w:t>
            </w:r>
          </w:p>
          <w:p w:rsidR="00EA152A" w:rsidRPr="00EA152A" w:rsidRDefault="00EA152A" w:rsidP="00F06AFC">
            <w:pPr>
              <w:suppressAutoHyphens/>
              <w:jc w:val="center"/>
              <w:rPr>
                <w:rFonts w:ascii="Times New Roman" w:eastAsia="Times New Roman" w:hAnsi="Times New Roman" w:cs="Times New Roman"/>
                <w:sz w:val="16"/>
                <w:szCs w:val="16"/>
                <w:lang w:val="uk-UA" w:eastAsia="zh-CN"/>
              </w:rPr>
            </w:pPr>
          </w:p>
        </w:tc>
      </w:tr>
      <w:tr w:rsidR="00F06AFC" w:rsidTr="00EA152A">
        <w:trPr>
          <w:trHeight w:val="70"/>
        </w:trPr>
        <w:tc>
          <w:tcPr>
            <w:tcW w:w="4077" w:type="dxa"/>
          </w:tcPr>
          <w:p w:rsidR="00F06AFC" w:rsidRDefault="00F06AFC" w:rsidP="00F06AFC">
            <w:pPr>
              <w:tabs>
                <w:tab w:val="left" w:pos="3405"/>
              </w:tabs>
              <w:suppressAutoHyphens/>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Бичков</w:t>
            </w:r>
            <w:r w:rsidRPr="00F06AFC">
              <w:rPr>
                <w:rFonts w:ascii="Times New Roman" w:eastAsia="Times New Roman" w:hAnsi="Times New Roman" w:cs="Times New Roman"/>
                <w:sz w:val="28"/>
                <w:szCs w:val="28"/>
                <w:lang w:val="uk-UA" w:eastAsia="zh-CN"/>
              </w:rPr>
              <w:t xml:space="preserve"> </w:t>
            </w:r>
            <w:r w:rsidRPr="00F06AFC">
              <w:rPr>
                <w:rFonts w:ascii="Times New Roman" w:eastAsia="Times New Roman" w:hAnsi="Times New Roman" w:cs="Times New Roman"/>
                <w:sz w:val="28"/>
                <w:szCs w:val="28"/>
                <w:lang w:val="uk-UA" w:eastAsia="zh-CN"/>
              </w:rPr>
              <w:t xml:space="preserve">Анатолій Степанович           </w:t>
            </w:r>
          </w:p>
        </w:tc>
        <w:tc>
          <w:tcPr>
            <w:tcW w:w="5812" w:type="dxa"/>
          </w:tcPr>
          <w:p w:rsidR="00F06AFC" w:rsidRPr="00F06AFC" w:rsidRDefault="00F06AFC" w:rsidP="00EA152A">
            <w:pPr>
              <w:suppressAutoHyphens/>
              <w:ind w:right="34"/>
              <w:jc w:val="both"/>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військовий комісар Первомайсько- Врадіївського об'єднаного</w:t>
            </w:r>
            <w:r>
              <w:rPr>
                <w:rFonts w:ascii="Times New Roman" w:eastAsia="Times New Roman" w:hAnsi="Times New Roman" w:cs="Times New Roman"/>
                <w:sz w:val="28"/>
                <w:szCs w:val="28"/>
                <w:lang w:val="uk-UA" w:eastAsia="zh-CN"/>
              </w:rPr>
              <w:t xml:space="preserve"> </w:t>
            </w:r>
            <w:r w:rsidRPr="00F06AFC">
              <w:rPr>
                <w:rFonts w:ascii="Times New Roman" w:eastAsia="Times New Roman" w:hAnsi="Times New Roman" w:cs="Times New Roman"/>
                <w:sz w:val="28"/>
                <w:szCs w:val="28"/>
                <w:lang w:val="uk-UA" w:eastAsia="zh-CN"/>
              </w:rPr>
              <w:t>районного військового комісаріату (за узгодженням)</w:t>
            </w:r>
          </w:p>
          <w:p w:rsidR="00F06AFC" w:rsidRPr="003F0B0A" w:rsidRDefault="00F06AFC" w:rsidP="00EA152A">
            <w:pPr>
              <w:suppressAutoHyphens/>
              <w:ind w:right="34"/>
              <w:jc w:val="both"/>
              <w:rPr>
                <w:rFonts w:ascii="Times New Roman" w:eastAsia="Times New Roman" w:hAnsi="Times New Roman" w:cs="Times New Roman"/>
                <w:sz w:val="16"/>
                <w:szCs w:val="16"/>
                <w:lang w:val="uk-UA" w:eastAsia="zh-CN"/>
              </w:rPr>
            </w:pPr>
          </w:p>
        </w:tc>
      </w:tr>
      <w:tr w:rsidR="00F06AFC" w:rsidTr="00EA152A">
        <w:trPr>
          <w:trHeight w:val="70"/>
        </w:trPr>
        <w:tc>
          <w:tcPr>
            <w:tcW w:w="4077" w:type="dxa"/>
          </w:tcPr>
          <w:p w:rsidR="00F06AFC" w:rsidRDefault="00F06AFC" w:rsidP="00F06AFC">
            <w:pPr>
              <w:tabs>
                <w:tab w:val="left" w:pos="3405"/>
              </w:tabs>
              <w:suppressAutoHyphens/>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 xml:space="preserve">Бобко Олександр Миколайович     </w:t>
            </w:r>
          </w:p>
        </w:tc>
        <w:tc>
          <w:tcPr>
            <w:tcW w:w="5812" w:type="dxa"/>
          </w:tcPr>
          <w:p w:rsidR="00F06AFC" w:rsidRPr="00F06AFC" w:rsidRDefault="00F06AFC" w:rsidP="00EA152A">
            <w:pPr>
              <w:suppressAutoHyphens/>
              <w:ind w:right="34"/>
              <w:jc w:val="both"/>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командир військової частини А-2183 (за узгодженням)</w:t>
            </w:r>
          </w:p>
          <w:p w:rsidR="00F06AFC" w:rsidRPr="003F0B0A" w:rsidRDefault="00F06AFC" w:rsidP="00EA152A">
            <w:pPr>
              <w:suppressAutoHyphens/>
              <w:ind w:right="34"/>
              <w:jc w:val="both"/>
              <w:rPr>
                <w:rFonts w:ascii="Times New Roman" w:eastAsia="Times New Roman" w:hAnsi="Times New Roman" w:cs="Times New Roman"/>
                <w:sz w:val="16"/>
                <w:szCs w:val="16"/>
                <w:lang w:val="uk-UA" w:eastAsia="zh-CN"/>
              </w:rPr>
            </w:pPr>
          </w:p>
        </w:tc>
      </w:tr>
      <w:tr w:rsidR="00F06AFC" w:rsidTr="00EA152A">
        <w:trPr>
          <w:trHeight w:val="70"/>
        </w:trPr>
        <w:tc>
          <w:tcPr>
            <w:tcW w:w="4077" w:type="dxa"/>
          </w:tcPr>
          <w:p w:rsidR="00F06AFC" w:rsidRPr="00F06AFC" w:rsidRDefault="00F06AFC" w:rsidP="00F06AFC">
            <w:pPr>
              <w:suppressAutoHyphens/>
              <w:rPr>
                <w:rFonts w:ascii="Times New Roman" w:eastAsia="Times New Roman" w:hAnsi="Times New Roman" w:cs="Times New Roman"/>
                <w:b/>
                <w:sz w:val="28"/>
                <w:szCs w:val="28"/>
                <w:lang w:val="uk-UA" w:eastAsia="zh-CN"/>
              </w:rPr>
            </w:pPr>
            <w:r w:rsidRPr="00F06AFC">
              <w:rPr>
                <w:rFonts w:ascii="Times New Roman" w:eastAsia="Times New Roman" w:hAnsi="Times New Roman" w:cs="Times New Roman"/>
                <w:sz w:val="28"/>
                <w:szCs w:val="28"/>
                <w:lang w:val="uk-UA" w:eastAsia="zh-CN"/>
              </w:rPr>
              <w:t xml:space="preserve">Тофан   Олександр Петрович              </w:t>
            </w:r>
          </w:p>
          <w:p w:rsidR="00F06AFC" w:rsidRDefault="00F06AFC" w:rsidP="00F06AFC">
            <w:pPr>
              <w:tabs>
                <w:tab w:val="left" w:pos="3405"/>
              </w:tabs>
              <w:suppressAutoHyphens/>
              <w:rPr>
                <w:rFonts w:ascii="Times New Roman" w:eastAsia="Times New Roman" w:hAnsi="Times New Roman" w:cs="Times New Roman"/>
                <w:sz w:val="28"/>
                <w:szCs w:val="28"/>
                <w:lang w:val="uk-UA" w:eastAsia="zh-CN"/>
              </w:rPr>
            </w:pPr>
          </w:p>
        </w:tc>
        <w:tc>
          <w:tcPr>
            <w:tcW w:w="5812" w:type="dxa"/>
          </w:tcPr>
          <w:p w:rsidR="00F06AFC" w:rsidRPr="00F06AFC" w:rsidRDefault="00F06AFC" w:rsidP="00EA152A">
            <w:pPr>
              <w:suppressAutoHyphens/>
              <w:ind w:right="34"/>
              <w:jc w:val="both"/>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директор  Мигіївського коледжу Миколаївського аграрного державного</w:t>
            </w:r>
            <w:r>
              <w:rPr>
                <w:rFonts w:ascii="Times New Roman" w:eastAsia="Times New Roman" w:hAnsi="Times New Roman" w:cs="Times New Roman"/>
                <w:sz w:val="28"/>
                <w:szCs w:val="28"/>
                <w:lang w:val="uk-UA" w:eastAsia="zh-CN"/>
              </w:rPr>
              <w:t xml:space="preserve">  </w:t>
            </w:r>
            <w:r w:rsidRPr="00F06AFC">
              <w:rPr>
                <w:rFonts w:ascii="Times New Roman" w:eastAsia="Times New Roman" w:hAnsi="Times New Roman" w:cs="Times New Roman"/>
                <w:sz w:val="28"/>
                <w:szCs w:val="28"/>
                <w:lang w:val="uk-UA" w:eastAsia="zh-CN"/>
              </w:rPr>
              <w:t>університету</w:t>
            </w:r>
          </w:p>
          <w:p w:rsidR="00F06AFC" w:rsidRPr="00F06AFC" w:rsidRDefault="00F06AFC" w:rsidP="00EA152A">
            <w:pPr>
              <w:suppressAutoHyphens/>
              <w:ind w:right="34"/>
              <w:jc w:val="both"/>
              <w:rPr>
                <w:rFonts w:ascii="Times New Roman" w:eastAsia="Times New Roman" w:hAnsi="Times New Roman" w:cs="Times New Roman"/>
                <w:sz w:val="16"/>
                <w:szCs w:val="16"/>
                <w:lang w:val="uk-UA" w:eastAsia="zh-CN"/>
              </w:rPr>
            </w:pPr>
          </w:p>
        </w:tc>
      </w:tr>
      <w:tr w:rsidR="00F06AFC" w:rsidTr="00EA152A">
        <w:trPr>
          <w:trHeight w:val="70"/>
        </w:trPr>
        <w:tc>
          <w:tcPr>
            <w:tcW w:w="4077" w:type="dxa"/>
          </w:tcPr>
          <w:p w:rsidR="00F06AFC" w:rsidRDefault="00F06AFC" w:rsidP="00F06AFC">
            <w:pPr>
              <w:tabs>
                <w:tab w:val="left" w:pos="3405"/>
              </w:tabs>
              <w:suppressAutoHyphens/>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 xml:space="preserve">Готка Віктор Володимирович  </w:t>
            </w:r>
          </w:p>
        </w:tc>
        <w:tc>
          <w:tcPr>
            <w:tcW w:w="5812" w:type="dxa"/>
          </w:tcPr>
          <w:p w:rsidR="00F06AFC" w:rsidRDefault="00F06AFC" w:rsidP="00EA152A">
            <w:pPr>
              <w:suppressAutoHyphens/>
              <w:ind w:right="34"/>
              <w:jc w:val="both"/>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головний лікар Первомайської центральної районної лікарні (за узгодженням)</w:t>
            </w:r>
          </w:p>
          <w:p w:rsidR="003F0B0A" w:rsidRPr="003F0B0A" w:rsidRDefault="003F0B0A" w:rsidP="00EA152A">
            <w:pPr>
              <w:suppressAutoHyphens/>
              <w:ind w:right="34"/>
              <w:jc w:val="both"/>
              <w:rPr>
                <w:rFonts w:ascii="Times New Roman" w:eastAsia="Times New Roman" w:hAnsi="Times New Roman" w:cs="Times New Roman"/>
                <w:sz w:val="16"/>
                <w:szCs w:val="16"/>
                <w:lang w:val="uk-UA" w:eastAsia="zh-CN"/>
              </w:rPr>
            </w:pPr>
          </w:p>
        </w:tc>
      </w:tr>
      <w:tr w:rsidR="00F06AFC" w:rsidTr="00EA152A">
        <w:trPr>
          <w:trHeight w:val="70"/>
        </w:trPr>
        <w:tc>
          <w:tcPr>
            <w:tcW w:w="4077" w:type="dxa"/>
          </w:tcPr>
          <w:p w:rsidR="00F06AFC" w:rsidRDefault="00F06AFC" w:rsidP="00F06AFC">
            <w:pPr>
              <w:tabs>
                <w:tab w:val="left" w:pos="3405"/>
              </w:tabs>
              <w:suppressAutoHyphens/>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 xml:space="preserve">Городнюк Ігор Іванович                   </w:t>
            </w:r>
          </w:p>
        </w:tc>
        <w:tc>
          <w:tcPr>
            <w:tcW w:w="5812" w:type="dxa"/>
          </w:tcPr>
          <w:p w:rsidR="00F06AFC" w:rsidRPr="00F06AFC" w:rsidRDefault="00F06AFC" w:rsidP="00EA152A">
            <w:pPr>
              <w:suppressAutoHyphens/>
              <w:ind w:right="34"/>
              <w:jc w:val="both"/>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голова громадської організації “Майдан-Південь” (за узгодженням)</w:t>
            </w:r>
          </w:p>
          <w:p w:rsidR="00F06AFC" w:rsidRPr="00F06AFC" w:rsidRDefault="00F06AFC" w:rsidP="00EA152A">
            <w:pPr>
              <w:suppressAutoHyphens/>
              <w:ind w:right="34"/>
              <w:jc w:val="both"/>
              <w:rPr>
                <w:rFonts w:ascii="Times New Roman" w:eastAsia="Times New Roman" w:hAnsi="Times New Roman" w:cs="Times New Roman"/>
                <w:sz w:val="18"/>
                <w:szCs w:val="18"/>
                <w:lang w:val="uk-UA" w:eastAsia="zh-CN"/>
              </w:rPr>
            </w:pPr>
          </w:p>
        </w:tc>
      </w:tr>
      <w:tr w:rsidR="00F06AFC" w:rsidTr="00EA152A">
        <w:trPr>
          <w:trHeight w:val="70"/>
        </w:trPr>
        <w:tc>
          <w:tcPr>
            <w:tcW w:w="4077" w:type="dxa"/>
          </w:tcPr>
          <w:p w:rsidR="00F06AFC" w:rsidRDefault="00F06AFC" w:rsidP="00F06AFC">
            <w:pPr>
              <w:suppressAutoHyphens/>
              <w:ind w:right="-680"/>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 xml:space="preserve">Гуйван Ярослав Васильович           </w:t>
            </w:r>
          </w:p>
        </w:tc>
        <w:tc>
          <w:tcPr>
            <w:tcW w:w="5812" w:type="dxa"/>
          </w:tcPr>
          <w:p w:rsidR="00F06AFC" w:rsidRDefault="00F06AFC" w:rsidP="00EA152A">
            <w:pPr>
              <w:suppressAutoHyphens/>
              <w:ind w:right="34"/>
              <w:jc w:val="both"/>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голова Первомайської районної організації всеукраїнської спілки ветеранів</w:t>
            </w:r>
            <w:r>
              <w:rPr>
                <w:rFonts w:ascii="Times New Roman" w:eastAsia="Times New Roman" w:hAnsi="Times New Roman" w:cs="Times New Roman"/>
                <w:sz w:val="28"/>
                <w:szCs w:val="28"/>
                <w:lang w:val="uk-UA" w:eastAsia="zh-CN"/>
              </w:rPr>
              <w:t xml:space="preserve"> </w:t>
            </w:r>
            <w:r w:rsidRPr="00F06AFC">
              <w:rPr>
                <w:rFonts w:ascii="Times New Roman" w:eastAsia="Times New Roman" w:hAnsi="Times New Roman" w:cs="Times New Roman"/>
                <w:sz w:val="28"/>
                <w:szCs w:val="28"/>
                <w:lang w:val="uk-UA" w:eastAsia="zh-CN"/>
              </w:rPr>
              <w:t>Афганістану (воїнів- інтернаціоналістів) (за узгодженням)</w:t>
            </w:r>
          </w:p>
          <w:p w:rsidR="00EA152A" w:rsidRDefault="00EA152A" w:rsidP="00EA152A">
            <w:pPr>
              <w:suppressAutoHyphens/>
              <w:ind w:right="34"/>
              <w:jc w:val="both"/>
              <w:rPr>
                <w:rFonts w:ascii="Times New Roman" w:eastAsia="Times New Roman" w:hAnsi="Times New Roman" w:cs="Times New Roman"/>
                <w:sz w:val="28"/>
                <w:szCs w:val="28"/>
                <w:lang w:val="uk-UA" w:eastAsia="zh-CN"/>
              </w:rPr>
            </w:pPr>
          </w:p>
          <w:p w:rsidR="00EA152A" w:rsidRDefault="00EA152A" w:rsidP="00EA152A">
            <w:pPr>
              <w:suppressAutoHyphens/>
              <w:ind w:right="34"/>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2</w:t>
            </w:r>
          </w:p>
          <w:p w:rsidR="00EA152A" w:rsidRDefault="00EA152A" w:rsidP="00EA152A">
            <w:pPr>
              <w:suppressAutoHyphens/>
              <w:ind w:right="34"/>
              <w:jc w:val="both"/>
              <w:rPr>
                <w:rFonts w:ascii="Times New Roman" w:eastAsia="Times New Roman" w:hAnsi="Times New Roman" w:cs="Times New Roman"/>
                <w:sz w:val="28"/>
                <w:szCs w:val="28"/>
                <w:lang w:val="uk-UA" w:eastAsia="zh-CN"/>
              </w:rPr>
            </w:pPr>
          </w:p>
        </w:tc>
      </w:tr>
      <w:tr w:rsidR="00F06AFC" w:rsidTr="00EA152A">
        <w:trPr>
          <w:trHeight w:val="70"/>
        </w:trPr>
        <w:tc>
          <w:tcPr>
            <w:tcW w:w="4077" w:type="dxa"/>
          </w:tcPr>
          <w:p w:rsidR="00F06AFC" w:rsidRDefault="00F06AFC" w:rsidP="00F06AFC">
            <w:pPr>
              <w:tabs>
                <w:tab w:val="left" w:pos="3405"/>
              </w:tabs>
              <w:suppressAutoHyphens/>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lastRenderedPageBreak/>
              <w:t xml:space="preserve">Дудченко Вадим Леонідович          </w:t>
            </w:r>
          </w:p>
        </w:tc>
        <w:tc>
          <w:tcPr>
            <w:tcW w:w="5812" w:type="dxa"/>
          </w:tcPr>
          <w:p w:rsidR="003F0B0A" w:rsidRDefault="003F0B0A" w:rsidP="00EA152A">
            <w:pPr>
              <w:suppressAutoHyphens/>
              <w:ind w:right="34"/>
              <w:jc w:val="both"/>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директор Первомайського міськрайонного</w:t>
            </w:r>
          </w:p>
          <w:p w:rsidR="003F0B0A" w:rsidRPr="00F06AFC" w:rsidRDefault="003F0B0A" w:rsidP="00EA152A">
            <w:pPr>
              <w:suppressAutoHyphens/>
              <w:ind w:right="34"/>
              <w:jc w:val="both"/>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 xml:space="preserve"> центру зайнятості</w:t>
            </w:r>
            <w:r>
              <w:rPr>
                <w:rFonts w:ascii="Times New Roman" w:eastAsia="Times New Roman" w:hAnsi="Times New Roman" w:cs="Times New Roman"/>
                <w:sz w:val="28"/>
                <w:szCs w:val="28"/>
                <w:lang w:val="uk-UA" w:eastAsia="zh-CN"/>
              </w:rPr>
              <w:t xml:space="preserve"> </w:t>
            </w:r>
            <w:r w:rsidRPr="00F06AFC">
              <w:rPr>
                <w:rFonts w:ascii="Times New Roman" w:eastAsia="Times New Roman" w:hAnsi="Times New Roman" w:cs="Times New Roman"/>
                <w:sz w:val="28"/>
                <w:szCs w:val="28"/>
                <w:lang w:val="uk-UA" w:eastAsia="zh-CN"/>
              </w:rPr>
              <w:t>населення (за узгодженням)</w:t>
            </w:r>
          </w:p>
          <w:p w:rsidR="00F06AFC" w:rsidRDefault="00F06AFC" w:rsidP="00EA152A">
            <w:pPr>
              <w:suppressAutoHyphens/>
              <w:ind w:right="34"/>
              <w:jc w:val="both"/>
              <w:rPr>
                <w:rFonts w:ascii="Times New Roman" w:eastAsia="Times New Roman" w:hAnsi="Times New Roman" w:cs="Times New Roman"/>
                <w:sz w:val="28"/>
                <w:szCs w:val="28"/>
                <w:lang w:val="uk-UA" w:eastAsia="zh-CN"/>
              </w:rPr>
            </w:pPr>
          </w:p>
        </w:tc>
      </w:tr>
      <w:tr w:rsidR="00F06AFC" w:rsidTr="00EA152A">
        <w:trPr>
          <w:trHeight w:val="70"/>
        </w:trPr>
        <w:tc>
          <w:tcPr>
            <w:tcW w:w="4077" w:type="dxa"/>
          </w:tcPr>
          <w:p w:rsidR="00F06AFC" w:rsidRDefault="003F0B0A" w:rsidP="00F06AFC">
            <w:pPr>
              <w:tabs>
                <w:tab w:val="left" w:pos="3405"/>
              </w:tabs>
              <w:suppressAutoHyphens/>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 xml:space="preserve">Дяценко Тетяна Зіновіївна           </w:t>
            </w:r>
          </w:p>
        </w:tc>
        <w:tc>
          <w:tcPr>
            <w:tcW w:w="5812" w:type="dxa"/>
          </w:tcPr>
          <w:p w:rsidR="003F0B0A" w:rsidRDefault="003F0B0A" w:rsidP="00EA152A">
            <w:pPr>
              <w:suppressAutoHyphens/>
              <w:ind w:right="34"/>
              <w:jc w:val="both"/>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 xml:space="preserve">директор Первомайського районного Центру соціальних служб для сім'ї,   дітей та молоді </w:t>
            </w:r>
          </w:p>
          <w:p w:rsidR="003F0B0A" w:rsidRPr="00F06AFC" w:rsidRDefault="003F0B0A" w:rsidP="00EA152A">
            <w:pPr>
              <w:suppressAutoHyphens/>
              <w:ind w:right="34"/>
              <w:jc w:val="both"/>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(за узгодженням)</w:t>
            </w:r>
          </w:p>
          <w:p w:rsidR="00F06AFC" w:rsidRDefault="00F06AFC" w:rsidP="00EA152A">
            <w:pPr>
              <w:suppressAutoHyphens/>
              <w:ind w:left="2832" w:right="34" w:firstLine="708"/>
              <w:jc w:val="both"/>
              <w:rPr>
                <w:rFonts w:ascii="Times New Roman" w:eastAsia="Times New Roman" w:hAnsi="Times New Roman" w:cs="Times New Roman"/>
                <w:sz w:val="28"/>
                <w:szCs w:val="28"/>
                <w:lang w:val="uk-UA" w:eastAsia="zh-CN"/>
              </w:rPr>
            </w:pPr>
          </w:p>
        </w:tc>
      </w:tr>
      <w:tr w:rsidR="00F06AFC" w:rsidTr="00EA152A">
        <w:trPr>
          <w:trHeight w:val="70"/>
        </w:trPr>
        <w:tc>
          <w:tcPr>
            <w:tcW w:w="4077" w:type="dxa"/>
          </w:tcPr>
          <w:p w:rsidR="00F06AFC" w:rsidRDefault="003F0B0A" w:rsidP="00F06AFC">
            <w:pPr>
              <w:suppressAutoHyphens/>
              <w:ind w:right="-680"/>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 xml:space="preserve">Кіт Данило Павлович                  </w:t>
            </w:r>
          </w:p>
        </w:tc>
        <w:tc>
          <w:tcPr>
            <w:tcW w:w="5812" w:type="dxa"/>
          </w:tcPr>
          <w:p w:rsidR="003F0B0A" w:rsidRPr="00F06AFC" w:rsidRDefault="003F0B0A" w:rsidP="00EA152A">
            <w:pPr>
              <w:suppressAutoHyphens/>
              <w:ind w:right="34"/>
              <w:jc w:val="both"/>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головний редактор районної газети КП “Прибузький вісник” (за узгодженням)</w:t>
            </w:r>
          </w:p>
          <w:p w:rsidR="00F06AFC" w:rsidRDefault="00F06AFC" w:rsidP="00EA152A">
            <w:pPr>
              <w:suppressAutoHyphens/>
              <w:ind w:right="34"/>
              <w:jc w:val="both"/>
              <w:rPr>
                <w:rFonts w:ascii="Times New Roman" w:eastAsia="Times New Roman" w:hAnsi="Times New Roman" w:cs="Times New Roman"/>
                <w:sz w:val="28"/>
                <w:szCs w:val="28"/>
                <w:lang w:val="uk-UA" w:eastAsia="zh-CN"/>
              </w:rPr>
            </w:pPr>
          </w:p>
        </w:tc>
      </w:tr>
      <w:tr w:rsidR="00F06AFC" w:rsidTr="00EA152A">
        <w:trPr>
          <w:trHeight w:val="70"/>
        </w:trPr>
        <w:tc>
          <w:tcPr>
            <w:tcW w:w="4077" w:type="dxa"/>
          </w:tcPr>
          <w:p w:rsidR="00F06AFC" w:rsidRDefault="003F0B0A" w:rsidP="00F06AFC">
            <w:pPr>
              <w:suppressAutoHyphens/>
              <w:ind w:right="-680"/>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 xml:space="preserve">Назаратій Євгеній Вікторович    </w:t>
            </w:r>
          </w:p>
        </w:tc>
        <w:tc>
          <w:tcPr>
            <w:tcW w:w="5812" w:type="dxa"/>
          </w:tcPr>
          <w:p w:rsidR="003F0B0A" w:rsidRPr="00F06AFC" w:rsidRDefault="003F0B0A" w:rsidP="00EA152A">
            <w:pPr>
              <w:suppressAutoHyphens/>
              <w:ind w:right="34"/>
              <w:jc w:val="both"/>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радник голови райдержадміністрації (за  узгодженням)</w:t>
            </w:r>
          </w:p>
          <w:p w:rsidR="00F06AFC" w:rsidRDefault="00F06AFC" w:rsidP="00EA152A">
            <w:pPr>
              <w:suppressAutoHyphens/>
              <w:ind w:right="34"/>
              <w:jc w:val="both"/>
              <w:rPr>
                <w:rFonts w:ascii="Times New Roman" w:eastAsia="Times New Roman" w:hAnsi="Times New Roman" w:cs="Times New Roman"/>
                <w:sz w:val="28"/>
                <w:szCs w:val="28"/>
                <w:lang w:val="uk-UA" w:eastAsia="zh-CN"/>
              </w:rPr>
            </w:pPr>
          </w:p>
        </w:tc>
      </w:tr>
      <w:tr w:rsidR="00F06AFC" w:rsidTr="00EA152A">
        <w:trPr>
          <w:trHeight w:val="70"/>
        </w:trPr>
        <w:tc>
          <w:tcPr>
            <w:tcW w:w="4077" w:type="dxa"/>
          </w:tcPr>
          <w:p w:rsidR="00F06AFC" w:rsidRDefault="003F0B0A" w:rsidP="00F06AFC">
            <w:pPr>
              <w:suppressAutoHyphens/>
              <w:ind w:right="-680"/>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 xml:space="preserve">Примак Тетяна Іванівна                </w:t>
            </w:r>
          </w:p>
        </w:tc>
        <w:tc>
          <w:tcPr>
            <w:tcW w:w="5812" w:type="dxa"/>
          </w:tcPr>
          <w:p w:rsidR="003F0B0A" w:rsidRPr="00F06AFC" w:rsidRDefault="003F0B0A" w:rsidP="00EA152A">
            <w:pPr>
              <w:suppressAutoHyphens/>
              <w:ind w:right="34"/>
              <w:jc w:val="both"/>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головний лікар  Центру первинної медико-санітарної  допомоги в Первомайському районі (за узгодженням)</w:t>
            </w:r>
          </w:p>
          <w:p w:rsidR="00F06AFC" w:rsidRDefault="00F06AFC" w:rsidP="00EA152A">
            <w:pPr>
              <w:suppressAutoHyphens/>
              <w:ind w:right="34"/>
              <w:jc w:val="both"/>
              <w:rPr>
                <w:rFonts w:ascii="Times New Roman" w:eastAsia="Times New Roman" w:hAnsi="Times New Roman" w:cs="Times New Roman"/>
                <w:sz w:val="28"/>
                <w:szCs w:val="28"/>
                <w:lang w:val="uk-UA" w:eastAsia="zh-CN"/>
              </w:rPr>
            </w:pPr>
          </w:p>
        </w:tc>
      </w:tr>
    </w:tbl>
    <w:p w:rsidR="00F06AFC" w:rsidRPr="00F06AFC" w:rsidRDefault="00F06AFC" w:rsidP="00F06AFC">
      <w:pPr>
        <w:suppressAutoHyphens/>
        <w:spacing w:after="0" w:line="240" w:lineRule="auto"/>
        <w:ind w:right="-680"/>
        <w:rPr>
          <w:rFonts w:ascii="Times New Roman" w:eastAsia="Times New Roman" w:hAnsi="Times New Roman" w:cs="Times New Roman"/>
          <w:sz w:val="28"/>
          <w:szCs w:val="28"/>
          <w:lang w:val="uk-UA" w:eastAsia="zh-CN"/>
        </w:rPr>
      </w:pPr>
    </w:p>
    <w:p w:rsidR="00F06AFC" w:rsidRPr="00F06AFC" w:rsidRDefault="00F06AFC" w:rsidP="00F06AFC">
      <w:pPr>
        <w:suppressAutoHyphens/>
        <w:spacing w:after="0" w:line="240" w:lineRule="auto"/>
        <w:ind w:right="-680"/>
        <w:rPr>
          <w:rFonts w:ascii="Times New Roman" w:eastAsia="Times New Roman" w:hAnsi="Times New Roman" w:cs="Times New Roman"/>
          <w:sz w:val="28"/>
          <w:szCs w:val="28"/>
          <w:lang w:val="uk-UA" w:eastAsia="zh-CN"/>
        </w:rPr>
      </w:pPr>
    </w:p>
    <w:p w:rsidR="00F06AFC" w:rsidRPr="00F06AFC" w:rsidRDefault="00F06AFC" w:rsidP="00F06AFC">
      <w:pPr>
        <w:suppressAutoHyphens/>
        <w:spacing w:after="0" w:line="240" w:lineRule="auto"/>
        <w:ind w:left="2832" w:right="-680"/>
        <w:rPr>
          <w:rFonts w:ascii="Times New Roman" w:eastAsia="Times New Roman" w:hAnsi="Times New Roman" w:cs="Times New Roman"/>
          <w:sz w:val="28"/>
          <w:szCs w:val="28"/>
          <w:lang w:val="uk-UA" w:eastAsia="zh-CN"/>
        </w:rPr>
      </w:pPr>
    </w:p>
    <w:p w:rsidR="00F06AFC" w:rsidRPr="00F06AFC" w:rsidRDefault="00F06AFC" w:rsidP="00F06AFC">
      <w:pPr>
        <w:suppressAutoHyphens/>
        <w:spacing w:after="0" w:line="240" w:lineRule="auto"/>
        <w:ind w:left="2832" w:right="-680"/>
        <w:rPr>
          <w:rFonts w:ascii="Times New Roman" w:eastAsia="Times New Roman" w:hAnsi="Times New Roman" w:cs="Times New Roman"/>
          <w:sz w:val="28"/>
          <w:szCs w:val="28"/>
          <w:lang w:val="uk-UA" w:eastAsia="zh-CN"/>
        </w:rPr>
      </w:pPr>
    </w:p>
    <w:p w:rsidR="00F06AFC" w:rsidRPr="00F06AFC" w:rsidRDefault="00F06AFC" w:rsidP="00F06AFC">
      <w:pPr>
        <w:suppressAutoHyphens/>
        <w:spacing w:after="0" w:line="240" w:lineRule="auto"/>
        <w:ind w:left="2832" w:right="-680"/>
        <w:rPr>
          <w:rFonts w:ascii="Times New Roman" w:eastAsia="Times New Roman" w:hAnsi="Times New Roman" w:cs="Times New Roman"/>
          <w:sz w:val="28"/>
          <w:szCs w:val="28"/>
          <w:lang w:val="uk-UA" w:eastAsia="zh-CN"/>
        </w:rPr>
      </w:pPr>
    </w:p>
    <w:p w:rsidR="00F06AFC" w:rsidRPr="00F06AFC" w:rsidRDefault="00F06AFC" w:rsidP="00F06AFC">
      <w:pPr>
        <w:suppressAutoHyphens/>
        <w:spacing w:after="0" w:line="240" w:lineRule="auto"/>
        <w:ind w:right="-680"/>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 xml:space="preserve">Керівник апарату </w:t>
      </w:r>
    </w:p>
    <w:p w:rsidR="00F06AFC" w:rsidRPr="00F06AFC" w:rsidRDefault="00F06AFC" w:rsidP="00F06AFC">
      <w:pPr>
        <w:suppressAutoHyphens/>
        <w:spacing w:after="0" w:line="240" w:lineRule="auto"/>
        <w:ind w:right="-680"/>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 xml:space="preserve">райдержадміністрації                      </w:t>
      </w:r>
      <w:r w:rsidRPr="00F06AFC">
        <w:rPr>
          <w:rFonts w:ascii="Times New Roman" w:eastAsia="Times New Roman" w:hAnsi="Times New Roman" w:cs="Times New Roman"/>
          <w:sz w:val="28"/>
          <w:szCs w:val="28"/>
          <w:lang w:val="uk-UA" w:eastAsia="zh-CN"/>
        </w:rPr>
        <w:tab/>
      </w:r>
      <w:r w:rsidRPr="00F06AFC">
        <w:rPr>
          <w:rFonts w:ascii="Times New Roman" w:eastAsia="Times New Roman" w:hAnsi="Times New Roman" w:cs="Times New Roman"/>
          <w:sz w:val="28"/>
          <w:szCs w:val="28"/>
          <w:lang w:val="uk-UA" w:eastAsia="zh-CN"/>
        </w:rPr>
        <w:tab/>
      </w:r>
      <w:r w:rsidRPr="00F06AFC">
        <w:rPr>
          <w:rFonts w:ascii="Times New Roman" w:eastAsia="Times New Roman" w:hAnsi="Times New Roman" w:cs="Times New Roman"/>
          <w:sz w:val="28"/>
          <w:szCs w:val="28"/>
          <w:lang w:val="uk-UA" w:eastAsia="zh-CN"/>
        </w:rPr>
        <w:tab/>
        <w:t xml:space="preserve">                                  О.В.Єфанова</w:t>
      </w:r>
    </w:p>
    <w:p w:rsidR="00F06AFC" w:rsidRPr="00F06AFC" w:rsidRDefault="00F06AFC" w:rsidP="00F06AFC">
      <w:pPr>
        <w:suppressAutoHyphens/>
        <w:spacing w:after="0" w:line="240" w:lineRule="auto"/>
        <w:ind w:right="-680"/>
        <w:rPr>
          <w:rFonts w:ascii="Times New Roman" w:eastAsia="Times New Roman" w:hAnsi="Times New Roman" w:cs="Times New Roman"/>
          <w:sz w:val="28"/>
          <w:szCs w:val="28"/>
          <w:lang w:val="uk-UA" w:eastAsia="zh-CN"/>
        </w:rPr>
      </w:pPr>
    </w:p>
    <w:p w:rsidR="00F06AFC" w:rsidRPr="00F06AFC" w:rsidRDefault="00F06AFC" w:rsidP="00F06AFC">
      <w:pPr>
        <w:suppressAutoHyphens/>
        <w:spacing w:after="0" w:line="240" w:lineRule="auto"/>
        <w:ind w:right="-680"/>
        <w:rPr>
          <w:rFonts w:ascii="Times New Roman" w:eastAsia="Times New Roman" w:hAnsi="Times New Roman" w:cs="Times New Roman"/>
          <w:sz w:val="28"/>
          <w:szCs w:val="28"/>
          <w:lang w:val="uk-UA" w:eastAsia="zh-CN"/>
        </w:rPr>
      </w:pPr>
    </w:p>
    <w:p w:rsidR="00F06AFC" w:rsidRPr="00F06AFC" w:rsidRDefault="00EA152A" w:rsidP="00F06AFC">
      <w:pPr>
        <w:suppressAutoHyphens/>
        <w:spacing w:after="0" w:line="240" w:lineRule="auto"/>
        <w:ind w:right="-680"/>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______________</w:t>
      </w:r>
      <w:r w:rsidR="00F06AFC" w:rsidRPr="00F06AFC">
        <w:rPr>
          <w:rFonts w:ascii="Times New Roman" w:eastAsia="Times New Roman" w:hAnsi="Times New Roman" w:cs="Times New Roman"/>
          <w:sz w:val="28"/>
          <w:szCs w:val="28"/>
          <w:lang w:val="uk-UA" w:eastAsia="zh-CN"/>
        </w:rPr>
        <w:t xml:space="preserve">Грушанський С.Б                                                                           </w:t>
      </w:r>
    </w:p>
    <w:p w:rsidR="00F06AFC" w:rsidRPr="00F06AFC" w:rsidRDefault="00F06AFC" w:rsidP="00F06AFC">
      <w:pPr>
        <w:suppressAutoHyphens/>
        <w:spacing w:after="0" w:line="240" w:lineRule="auto"/>
        <w:ind w:right="-680"/>
        <w:rPr>
          <w:rFonts w:ascii="Times New Roman" w:eastAsia="Times New Roman" w:hAnsi="Times New Roman" w:cs="Times New Roman"/>
          <w:sz w:val="28"/>
          <w:szCs w:val="28"/>
          <w:lang w:val="uk-UA" w:eastAsia="zh-CN"/>
        </w:rPr>
      </w:pPr>
    </w:p>
    <w:p w:rsidR="00F06AFC" w:rsidRPr="00F06AFC" w:rsidRDefault="00F06AFC" w:rsidP="00F06AFC">
      <w:pPr>
        <w:suppressAutoHyphens/>
        <w:spacing w:after="0" w:line="240" w:lineRule="auto"/>
        <w:ind w:right="-680"/>
        <w:rPr>
          <w:rFonts w:ascii="Times New Roman" w:eastAsia="Times New Roman" w:hAnsi="Times New Roman" w:cs="Times New Roman"/>
          <w:sz w:val="28"/>
          <w:szCs w:val="28"/>
          <w:lang w:val="uk-UA" w:eastAsia="zh-CN"/>
        </w:rPr>
      </w:pPr>
    </w:p>
    <w:p w:rsidR="00F06AFC" w:rsidRPr="00F06AFC" w:rsidRDefault="00F06AFC" w:rsidP="00F06AFC">
      <w:pPr>
        <w:suppressAutoHyphens/>
        <w:spacing w:after="0" w:line="240" w:lineRule="auto"/>
        <w:ind w:right="-680"/>
        <w:rPr>
          <w:rFonts w:ascii="Times New Roman" w:eastAsia="Times New Roman" w:hAnsi="Times New Roman" w:cs="Times New Roman"/>
          <w:sz w:val="28"/>
          <w:szCs w:val="28"/>
          <w:lang w:val="uk-UA" w:eastAsia="zh-CN"/>
        </w:rPr>
      </w:pPr>
    </w:p>
    <w:p w:rsidR="00F06AFC" w:rsidRPr="00F06AFC" w:rsidRDefault="00F06AFC" w:rsidP="00F06AFC">
      <w:pPr>
        <w:suppressAutoHyphens/>
        <w:spacing w:after="0" w:line="240" w:lineRule="auto"/>
        <w:ind w:right="-680"/>
        <w:rPr>
          <w:rFonts w:ascii="Times New Roman" w:eastAsia="Times New Roman" w:hAnsi="Times New Roman" w:cs="Times New Roman"/>
          <w:sz w:val="28"/>
          <w:szCs w:val="28"/>
          <w:lang w:val="uk-UA" w:eastAsia="zh-CN"/>
        </w:rPr>
      </w:pPr>
    </w:p>
    <w:p w:rsidR="00F06AFC" w:rsidRPr="00F06AFC" w:rsidRDefault="00F06AFC" w:rsidP="00F06AFC">
      <w:pPr>
        <w:suppressAutoHyphens/>
        <w:spacing w:after="0" w:line="240" w:lineRule="auto"/>
        <w:ind w:right="-680"/>
        <w:rPr>
          <w:rFonts w:ascii="Times New Roman" w:eastAsia="Times New Roman" w:hAnsi="Times New Roman" w:cs="Times New Roman"/>
          <w:sz w:val="28"/>
          <w:szCs w:val="28"/>
          <w:lang w:val="uk-UA" w:eastAsia="zh-CN"/>
        </w:rPr>
      </w:pPr>
    </w:p>
    <w:p w:rsidR="00F06AFC" w:rsidRPr="00F06AFC" w:rsidRDefault="00F06AFC" w:rsidP="00F06AFC">
      <w:pPr>
        <w:suppressAutoHyphens/>
        <w:spacing w:after="0" w:line="240" w:lineRule="auto"/>
        <w:ind w:right="-680"/>
        <w:rPr>
          <w:rFonts w:ascii="Times New Roman" w:eastAsia="Times New Roman" w:hAnsi="Times New Roman" w:cs="Times New Roman"/>
          <w:sz w:val="28"/>
          <w:szCs w:val="28"/>
          <w:lang w:val="uk-UA" w:eastAsia="zh-CN"/>
        </w:rPr>
      </w:pPr>
    </w:p>
    <w:p w:rsidR="00F06AFC" w:rsidRPr="00F06AFC" w:rsidRDefault="00F06AFC" w:rsidP="00F06AFC">
      <w:pPr>
        <w:suppressAutoHyphens/>
        <w:spacing w:after="0" w:line="240" w:lineRule="auto"/>
        <w:ind w:right="-680"/>
        <w:rPr>
          <w:rFonts w:ascii="Times New Roman" w:eastAsia="Times New Roman" w:hAnsi="Times New Roman" w:cs="Times New Roman"/>
          <w:sz w:val="28"/>
          <w:szCs w:val="28"/>
          <w:lang w:val="uk-UA" w:eastAsia="zh-CN"/>
        </w:rPr>
      </w:pPr>
    </w:p>
    <w:p w:rsidR="00F06AFC" w:rsidRPr="00F06AFC" w:rsidRDefault="00F06AFC" w:rsidP="00F06AFC">
      <w:pPr>
        <w:suppressAutoHyphens/>
        <w:spacing w:after="0" w:line="240" w:lineRule="auto"/>
        <w:ind w:right="-680"/>
        <w:rPr>
          <w:rFonts w:ascii="Times New Roman" w:eastAsia="Times New Roman" w:hAnsi="Times New Roman" w:cs="Times New Roman"/>
          <w:sz w:val="28"/>
          <w:szCs w:val="28"/>
          <w:lang w:val="uk-UA" w:eastAsia="zh-CN"/>
        </w:rPr>
      </w:pPr>
    </w:p>
    <w:p w:rsidR="00F06AFC" w:rsidRPr="00F06AFC" w:rsidRDefault="00F06AFC" w:rsidP="00F06AFC">
      <w:pPr>
        <w:suppressAutoHyphens/>
        <w:spacing w:after="0" w:line="240" w:lineRule="auto"/>
        <w:ind w:right="-680"/>
        <w:rPr>
          <w:rFonts w:ascii="Times New Roman" w:eastAsia="Times New Roman" w:hAnsi="Times New Roman" w:cs="Times New Roman"/>
          <w:sz w:val="28"/>
          <w:szCs w:val="28"/>
          <w:lang w:val="uk-UA" w:eastAsia="zh-CN"/>
        </w:rPr>
      </w:pPr>
    </w:p>
    <w:p w:rsidR="00F06AFC" w:rsidRDefault="00F06AFC" w:rsidP="00F06AFC">
      <w:pPr>
        <w:suppressAutoHyphens/>
        <w:spacing w:after="0" w:line="240" w:lineRule="auto"/>
        <w:ind w:right="-680"/>
        <w:rPr>
          <w:rFonts w:ascii="Times New Roman" w:eastAsia="Times New Roman" w:hAnsi="Times New Roman" w:cs="Times New Roman"/>
          <w:sz w:val="28"/>
          <w:szCs w:val="28"/>
          <w:lang w:val="uk-UA" w:eastAsia="zh-CN"/>
        </w:rPr>
      </w:pPr>
    </w:p>
    <w:p w:rsidR="00F06AFC" w:rsidRDefault="00F06AFC" w:rsidP="00F06AFC">
      <w:pPr>
        <w:suppressAutoHyphens/>
        <w:spacing w:after="0" w:line="240" w:lineRule="auto"/>
        <w:ind w:right="-680"/>
        <w:rPr>
          <w:rFonts w:ascii="Times New Roman" w:eastAsia="Times New Roman" w:hAnsi="Times New Roman" w:cs="Times New Roman"/>
          <w:sz w:val="28"/>
          <w:szCs w:val="28"/>
          <w:lang w:val="uk-UA" w:eastAsia="zh-CN"/>
        </w:rPr>
      </w:pPr>
    </w:p>
    <w:p w:rsidR="00F06AFC" w:rsidRDefault="00F06AFC" w:rsidP="00F06AFC">
      <w:pPr>
        <w:suppressAutoHyphens/>
        <w:spacing w:after="0" w:line="240" w:lineRule="auto"/>
        <w:ind w:right="-680"/>
        <w:rPr>
          <w:rFonts w:ascii="Times New Roman" w:eastAsia="Times New Roman" w:hAnsi="Times New Roman" w:cs="Times New Roman"/>
          <w:sz w:val="28"/>
          <w:szCs w:val="28"/>
          <w:lang w:val="uk-UA" w:eastAsia="zh-CN"/>
        </w:rPr>
      </w:pPr>
    </w:p>
    <w:p w:rsidR="00EA152A" w:rsidRDefault="00EA152A" w:rsidP="00F06AFC">
      <w:pPr>
        <w:suppressAutoHyphens/>
        <w:spacing w:after="0" w:line="240" w:lineRule="auto"/>
        <w:ind w:right="-680"/>
        <w:rPr>
          <w:rFonts w:ascii="Times New Roman" w:eastAsia="Times New Roman" w:hAnsi="Times New Roman" w:cs="Times New Roman"/>
          <w:sz w:val="28"/>
          <w:szCs w:val="28"/>
          <w:lang w:val="uk-UA" w:eastAsia="zh-CN"/>
        </w:rPr>
      </w:pPr>
    </w:p>
    <w:p w:rsidR="00EA152A" w:rsidRDefault="00EA152A" w:rsidP="00F06AFC">
      <w:pPr>
        <w:suppressAutoHyphens/>
        <w:spacing w:after="0" w:line="240" w:lineRule="auto"/>
        <w:ind w:right="-680"/>
        <w:rPr>
          <w:rFonts w:ascii="Times New Roman" w:eastAsia="Times New Roman" w:hAnsi="Times New Roman" w:cs="Times New Roman"/>
          <w:sz w:val="28"/>
          <w:szCs w:val="28"/>
          <w:lang w:val="uk-UA" w:eastAsia="zh-CN"/>
        </w:rPr>
      </w:pPr>
    </w:p>
    <w:p w:rsidR="00EA152A" w:rsidRDefault="00EA152A" w:rsidP="00F06AFC">
      <w:pPr>
        <w:suppressAutoHyphens/>
        <w:spacing w:after="0" w:line="240" w:lineRule="auto"/>
        <w:ind w:right="-680"/>
        <w:rPr>
          <w:rFonts w:ascii="Times New Roman" w:eastAsia="Times New Roman" w:hAnsi="Times New Roman" w:cs="Times New Roman"/>
          <w:sz w:val="28"/>
          <w:szCs w:val="28"/>
          <w:lang w:val="uk-UA" w:eastAsia="zh-CN"/>
        </w:rPr>
      </w:pPr>
    </w:p>
    <w:p w:rsidR="00EA152A" w:rsidRDefault="00EA152A" w:rsidP="00F06AFC">
      <w:pPr>
        <w:suppressAutoHyphens/>
        <w:spacing w:after="0" w:line="240" w:lineRule="auto"/>
        <w:ind w:right="-680"/>
        <w:rPr>
          <w:rFonts w:ascii="Times New Roman" w:eastAsia="Times New Roman" w:hAnsi="Times New Roman" w:cs="Times New Roman"/>
          <w:sz w:val="28"/>
          <w:szCs w:val="28"/>
          <w:lang w:val="uk-UA" w:eastAsia="zh-CN"/>
        </w:rPr>
      </w:pPr>
    </w:p>
    <w:p w:rsidR="00EA152A" w:rsidRDefault="00EA152A" w:rsidP="00F06AFC">
      <w:pPr>
        <w:suppressAutoHyphens/>
        <w:spacing w:after="0" w:line="240" w:lineRule="auto"/>
        <w:ind w:right="-680"/>
        <w:rPr>
          <w:rFonts w:ascii="Times New Roman" w:eastAsia="Times New Roman" w:hAnsi="Times New Roman" w:cs="Times New Roman"/>
          <w:sz w:val="28"/>
          <w:szCs w:val="28"/>
          <w:lang w:val="uk-UA" w:eastAsia="zh-CN"/>
        </w:rPr>
      </w:pPr>
    </w:p>
    <w:p w:rsidR="00F06AFC" w:rsidRDefault="00F06AFC" w:rsidP="00F06AFC">
      <w:pPr>
        <w:suppressAutoHyphens/>
        <w:spacing w:after="0" w:line="240" w:lineRule="auto"/>
        <w:ind w:right="-680"/>
        <w:rPr>
          <w:rFonts w:ascii="Times New Roman" w:eastAsia="Times New Roman" w:hAnsi="Times New Roman" w:cs="Times New Roman"/>
          <w:sz w:val="28"/>
          <w:szCs w:val="28"/>
          <w:lang w:val="uk-UA" w:eastAsia="zh-CN"/>
        </w:rPr>
      </w:pPr>
    </w:p>
    <w:p w:rsidR="00F06AFC" w:rsidRPr="00F06AFC" w:rsidRDefault="00F06AFC" w:rsidP="00F06AFC">
      <w:pPr>
        <w:suppressAutoHyphens/>
        <w:spacing w:after="0" w:line="240" w:lineRule="auto"/>
        <w:ind w:right="-680"/>
        <w:rPr>
          <w:rFonts w:ascii="Times New Roman" w:eastAsia="Times New Roman" w:hAnsi="Times New Roman" w:cs="Times New Roman"/>
          <w:sz w:val="28"/>
          <w:szCs w:val="28"/>
          <w:lang w:val="uk-UA" w:eastAsia="zh-CN"/>
        </w:rPr>
      </w:pPr>
    </w:p>
    <w:p w:rsidR="00F06AFC" w:rsidRPr="00F06AFC" w:rsidRDefault="00F06AFC" w:rsidP="00F06AFC">
      <w:pPr>
        <w:suppressAutoHyphens/>
        <w:spacing w:after="0" w:line="240" w:lineRule="auto"/>
        <w:ind w:left="4956" w:right="-680" w:firstLine="708"/>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 xml:space="preserve">  ЗАТВЕРДЖЕНО</w:t>
      </w:r>
    </w:p>
    <w:p w:rsidR="00F06AFC" w:rsidRPr="00F06AFC" w:rsidRDefault="00F06AFC" w:rsidP="00F06AFC">
      <w:pPr>
        <w:suppressAutoHyphens/>
        <w:spacing w:after="0" w:line="240" w:lineRule="auto"/>
        <w:ind w:right="-680"/>
        <w:rPr>
          <w:rFonts w:ascii="Times New Roman" w:eastAsia="Times New Roman" w:hAnsi="Times New Roman" w:cs="Times New Roman"/>
          <w:sz w:val="28"/>
          <w:szCs w:val="28"/>
          <w:lang w:val="uk-UA" w:eastAsia="zh-CN"/>
        </w:rPr>
      </w:pPr>
    </w:p>
    <w:p w:rsidR="00F06AFC" w:rsidRPr="00F06AFC" w:rsidRDefault="00F06AFC" w:rsidP="00F06AFC">
      <w:pPr>
        <w:suppressAutoHyphens/>
        <w:spacing w:after="0" w:line="240" w:lineRule="auto"/>
        <w:ind w:left="5535" w:right="-680"/>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 xml:space="preserve">розпорядженням голови Первомайської районної    </w:t>
      </w:r>
    </w:p>
    <w:p w:rsidR="00F06AFC" w:rsidRPr="00F06AFC" w:rsidRDefault="00F06AFC" w:rsidP="00F06AFC">
      <w:pPr>
        <w:suppressAutoHyphens/>
        <w:spacing w:after="0" w:line="240" w:lineRule="auto"/>
        <w:ind w:right="-680"/>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 xml:space="preserve">                                                                                державної  адміністрації     </w:t>
      </w:r>
    </w:p>
    <w:p w:rsidR="00F06AFC" w:rsidRPr="00F06AFC" w:rsidRDefault="00F06AFC" w:rsidP="00F06AFC">
      <w:pPr>
        <w:suppressAutoHyphens/>
        <w:spacing w:after="0" w:line="240" w:lineRule="auto"/>
        <w:ind w:right="-680"/>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ab/>
      </w:r>
      <w:r w:rsidRPr="00F06AFC">
        <w:rPr>
          <w:rFonts w:ascii="Times New Roman" w:eastAsia="Times New Roman" w:hAnsi="Times New Roman" w:cs="Times New Roman"/>
          <w:sz w:val="28"/>
          <w:szCs w:val="28"/>
          <w:lang w:val="uk-UA" w:eastAsia="zh-CN"/>
        </w:rPr>
        <w:tab/>
      </w:r>
      <w:r w:rsidRPr="00F06AFC">
        <w:rPr>
          <w:rFonts w:ascii="Times New Roman" w:eastAsia="Times New Roman" w:hAnsi="Times New Roman" w:cs="Times New Roman"/>
          <w:sz w:val="28"/>
          <w:szCs w:val="28"/>
          <w:lang w:val="uk-UA" w:eastAsia="zh-CN"/>
        </w:rPr>
        <w:tab/>
      </w:r>
      <w:r w:rsidRPr="00F06AFC">
        <w:rPr>
          <w:rFonts w:ascii="Times New Roman" w:eastAsia="Times New Roman" w:hAnsi="Times New Roman" w:cs="Times New Roman"/>
          <w:sz w:val="28"/>
          <w:szCs w:val="28"/>
          <w:lang w:val="uk-UA" w:eastAsia="zh-CN"/>
        </w:rPr>
        <w:tab/>
      </w:r>
      <w:r w:rsidRPr="00F06AFC">
        <w:rPr>
          <w:rFonts w:ascii="Times New Roman" w:eastAsia="Times New Roman" w:hAnsi="Times New Roman" w:cs="Times New Roman"/>
          <w:sz w:val="28"/>
          <w:szCs w:val="28"/>
          <w:lang w:val="uk-UA" w:eastAsia="zh-CN"/>
        </w:rPr>
        <w:tab/>
      </w:r>
      <w:r w:rsidRPr="00F06AFC">
        <w:rPr>
          <w:rFonts w:ascii="Times New Roman" w:eastAsia="Times New Roman" w:hAnsi="Times New Roman" w:cs="Times New Roman"/>
          <w:sz w:val="28"/>
          <w:szCs w:val="28"/>
          <w:lang w:val="uk-UA" w:eastAsia="zh-CN"/>
        </w:rPr>
        <w:tab/>
      </w:r>
      <w:r w:rsidRPr="00F06AFC">
        <w:rPr>
          <w:rFonts w:ascii="Times New Roman" w:eastAsia="Times New Roman" w:hAnsi="Times New Roman" w:cs="Times New Roman"/>
          <w:sz w:val="28"/>
          <w:szCs w:val="28"/>
          <w:lang w:val="uk-UA" w:eastAsia="zh-CN"/>
        </w:rPr>
        <w:tab/>
      </w:r>
      <w:r w:rsidRPr="00F06AFC">
        <w:rPr>
          <w:rFonts w:ascii="Times New Roman" w:eastAsia="Times New Roman" w:hAnsi="Times New Roman" w:cs="Times New Roman"/>
          <w:sz w:val="28"/>
          <w:szCs w:val="28"/>
          <w:lang w:val="uk-UA" w:eastAsia="zh-CN"/>
        </w:rPr>
        <w:tab/>
        <w:t>21.10.2015 року  № 284-р</w:t>
      </w:r>
    </w:p>
    <w:p w:rsidR="00F06AFC" w:rsidRPr="00F06AFC" w:rsidRDefault="00F06AFC" w:rsidP="00F06AFC">
      <w:pPr>
        <w:suppressAutoHyphens/>
        <w:spacing w:after="0" w:line="240" w:lineRule="auto"/>
        <w:ind w:right="-680"/>
        <w:rPr>
          <w:rFonts w:ascii="Times New Roman" w:eastAsia="Times New Roman" w:hAnsi="Times New Roman" w:cs="Times New Roman"/>
          <w:sz w:val="28"/>
          <w:szCs w:val="28"/>
          <w:lang w:val="uk-UA" w:eastAsia="zh-CN"/>
        </w:rPr>
      </w:pPr>
    </w:p>
    <w:p w:rsidR="00F06AFC" w:rsidRDefault="00F06AFC" w:rsidP="00F06AFC">
      <w:pPr>
        <w:suppressAutoHyphens/>
        <w:spacing w:after="0" w:line="240" w:lineRule="auto"/>
        <w:ind w:right="-680"/>
        <w:jc w:val="center"/>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Положення</w:t>
      </w:r>
    </w:p>
    <w:p w:rsidR="00F06AFC" w:rsidRPr="00F06AFC" w:rsidRDefault="00F06AFC" w:rsidP="00F06AFC">
      <w:pPr>
        <w:suppressAutoHyphens/>
        <w:spacing w:after="0" w:line="240" w:lineRule="auto"/>
        <w:ind w:right="-680"/>
        <w:jc w:val="center"/>
        <w:rPr>
          <w:rFonts w:ascii="Times New Roman" w:eastAsia="Times New Roman" w:hAnsi="Times New Roman" w:cs="Times New Roman"/>
          <w:sz w:val="28"/>
          <w:szCs w:val="28"/>
          <w:lang w:val="uk-UA" w:eastAsia="zh-CN"/>
        </w:rPr>
      </w:pPr>
    </w:p>
    <w:p w:rsidR="00F06AFC" w:rsidRPr="00F06AFC" w:rsidRDefault="00F06AFC" w:rsidP="00F06AFC">
      <w:pPr>
        <w:suppressAutoHyphens/>
        <w:spacing w:after="0" w:line="240" w:lineRule="auto"/>
        <w:ind w:right="-680"/>
        <w:jc w:val="center"/>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 xml:space="preserve"> про Центр допомоги учасникам антитерористичної операції при </w:t>
      </w:r>
    </w:p>
    <w:p w:rsidR="00F06AFC" w:rsidRPr="00F06AFC" w:rsidRDefault="00F06AFC" w:rsidP="00F06AFC">
      <w:pPr>
        <w:suppressAutoHyphens/>
        <w:spacing w:after="0" w:line="240" w:lineRule="auto"/>
        <w:ind w:right="-680"/>
        <w:jc w:val="center"/>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 xml:space="preserve">Первомайській районній державній адміністрації   </w:t>
      </w:r>
    </w:p>
    <w:p w:rsidR="00F06AFC" w:rsidRPr="00F06AFC" w:rsidRDefault="00F06AFC" w:rsidP="00F06AFC">
      <w:pPr>
        <w:suppressAutoHyphens/>
        <w:spacing w:after="0" w:line="240" w:lineRule="auto"/>
        <w:ind w:right="-680"/>
        <w:jc w:val="both"/>
        <w:rPr>
          <w:rFonts w:ascii="Times New Roman" w:eastAsia="Times New Roman" w:hAnsi="Times New Roman" w:cs="Times New Roman"/>
          <w:sz w:val="28"/>
          <w:szCs w:val="28"/>
          <w:lang w:val="uk-UA" w:eastAsia="zh-CN"/>
        </w:rPr>
      </w:pPr>
    </w:p>
    <w:p w:rsidR="00F06AFC" w:rsidRDefault="00F06AFC" w:rsidP="00F06AFC">
      <w:pPr>
        <w:suppressAutoHyphens/>
        <w:spacing w:after="0" w:line="240" w:lineRule="auto"/>
        <w:ind w:firstLine="680"/>
        <w:jc w:val="both"/>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1. Центр допомоги учасникам антитерористичної операції  при Первомайській районній державній адміністрації, який утворюється з метою забезпечення взаємодії органів виконавчої влади, інших державних органів, органів місцевого самоврядування, волонтерських та громадських організацій при вирішенні  питань лікування, реабілітації, соціального захисту, адаптації учасників антитерористичної операції (далі — учасники АТО).</w:t>
      </w:r>
    </w:p>
    <w:p w:rsidR="00F06AFC" w:rsidRPr="00F06AFC" w:rsidRDefault="00F06AFC" w:rsidP="00F06AFC">
      <w:pPr>
        <w:suppressAutoHyphens/>
        <w:spacing w:after="0" w:line="240" w:lineRule="auto"/>
        <w:ind w:firstLine="680"/>
        <w:jc w:val="both"/>
        <w:rPr>
          <w:rFonts w:ascii="Times New Roman" w:eastAsia="Times New Roman" w:hAnsi="Times New Roman" w:cs="Times New Roman"/>
          <w:sz w:val="28"/>
          <w:szCs w:val="28"/>
          <w:lang w:val="uk-UA" w:eastAsia="zh-CN"/>
        </w:rPr>
      </w:pPr>
    </w:p>
    <w:p w:rsidR="00F06AFC" w:rsidRDefault="00F06AFC" w:rsidP="00F06AFC">
      <w:pPr>
        <w:suppressAutoHyphens/>
        <w:spacing w:after="0" w:line="240" w:lineRule="auto"/>
        <w:ind w:firstLine="680"/>
        <w:jc w:val="both"/>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2. Центр у своїй діяльності керується Конституцією і законами України, указами Президента України, постановами Верховної Ради України , актами Кабінету Міністрів України, розпорядженнями голови обласної державної адміністрації, голови районної державної адміністрації, іншими актами законодавства, а також цим Положенням.</w:t>
      </w:r>
    </w:p>
    <w:p w:rsidR="00F06AFC" w:rsidRPr="00F06AFC" w:rsidRDefault="00F06AFC" w:rsidP="00F06AFC">
      <w:pPr>
        <w:suppressAutoHyphens/>
        <w:spacing w:after="0" w:line="240" w:lineRule="auto"/>
        <w:ind w:firstLine="680"/>
        <w:jc w:val="both"/>
        <w:rPr>
          <w:rFonts w:ascii="Times New Roman" w:eastAsia="Times New Roman" w:hAnsi="Times New Roman" w:cs="Times New Roman"/>
          <w:sz w:val="28"/>
          <w:szCs w:val="28"/>
          <w:lang w:val="uk-UA" w:eastAsia="zh-CN"/>
        </w:rPr>
      </w:pPr>
    </w:p>
    <w:p w:rsidR="00F06AFC" w:rsidRPr="00F06AFC" w:rsidRDefault="00F06AFC" w:rsidP="00F06AFC">
      <w:pPr>
        <w:suppressAutoHyphens/>
        <w:spacing w:after="0" w:line="240" w:lineRule="auto"/>
        <w:ind w:right="-680"/>
        <w:jc w:val="both"/>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 xml:space="preserve">           3. Основним завданнями Центру є:</w:t>
      </w:r>
    </w:p>
    <w:p w:rsidR="00F06AFC" w:rsidRPr="00F06AFC" w:rsidRDefault="00F06AFC" w:rsidP="00F06AFC">
      <w:pPr>
        <w:suppressAutoHyphens/>
        <w:spacing w:after="0" w:line="240" w:lineRule="auto"/>
        <w:ind w:right="-57"/>
        <w:jc w:val="both"/>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 xml:space="preserve">           - забезпечення взаємодії з органами виконавчої влади, іншими державними органами та органами місцевого самоврядування, громадськими об'єднаннями ветеранів війн  та учасників АТО, волонтерськими та іншими громадськими організаціями, волонтерами, підприємствами, установами при вирішенні питань лікування, реабілітації, соціального захисту та адаптації учасників АТО,</w:t>
      </w:r>
    </w:p>
    <w:p w:rsidR="00F06AFC" w:rsidRPr="00F06AFC" w:rsidRDefault="00F06AFC" w:rsidP="00F06AFC">
      <w:pPr>
        <w:suppressAutoHyphens/>
        <w:spacing w:after="0" w:line="240" w:lineRule="auto"/>
        <w:ind w:right="-113"/>
        <w:jc w:val="both"/>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 xml:space="preserve">           - збір та обробка інформації щодо проблемних питань та потреб учасників АТО та їх родин,</w:t>
      </w:r>
    </w:p>
    <w:p w:rsidR="00F06AFC" w:rsidRPr="00F06AFC" w:rsidRDefault="00F06AFC" w:rsidP="00F06AFC">
      <w:pPr>
        <w:suppressAutoHyphens/>
        <w:spacing w:after="0" w:line="240" w:lineRule="auto"/>
        <w:ind w:right="-57"/>
        <w:jc w:val="both"/>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 xml:space="preserve">          - підготовка пропозицій щодо вирішення проблемних питань учасників АТО,</w:t>
      </w:r>
    </w:p>
    <w:p w:rsidR="00F06AFC" w:rsidRDefault="00F06AFC" w:rsidP="00F06AFC">
      <w:pPr>
        <w:suppressAutoHyphens/>
        <w:spacing w:after="0" w:line="240" w:lineRule="auto"/>
        <w:jc w:val="both"/>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 xml:space="preserve">          - моніторинг стану вирішення питань лікування, реабілітації, соціального захисту, адаптації учасників АТО.</w:t>
      </w:r>
    </w:p>
    <w:p w:rsidR="00F06AFC" w:rsidRPr="00F06AFC" w:rsidRDefault="00F06AFC" w:rsidP="00F06AFC">
      <w:pPr>
        <w:suppressAutoHyphens/>
        <w:spacing w:after="0" w:line="240" w:lineRule="auto"/>
        <w:jc w:val="both"/>
        <w:rPr>
          <w:rFonts w:ascii="Times New Roman" w:eastAsia="Times New Roman" w:hAnsi="Times New Roman" w:cs="Times New Roman"/>
          <w:sz w:val="28"/>
          <w:szCs w:val="28"/>
          <w:lang w:val="uk-UA" w:eastAsia="zh-CN"/>
        </w:rPr>
      </w:pPr>
    </w:p>
    <w:p w:rsidR="00F06AFC" w:rsidRPr="00F06AFC" w:rsidRDefault="00F06AFC" w:rsidP="00F06AFC">
      <w:pPr>
        <w:suppressAutoHyphens/>
        <w:spacing w:after="0" w:line="240" w:lineRule="auto"/>
        <w:jc w:val="both"/>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 xml:space="preserve">          4. Центр відповідно до покладених на нього завдань:                                                   </w:t>
      </w:r>
    </w:p>
    <w:p w:rsidR="00F06AFC" w:rsidRPr="00F06AFC" w:rsidRDefault="00F06AFC" w:rsidP="00F06AFC">
      <w:pPr>
        <w:suppressAutoHyphens/>
        <w:spacing w:after="0" w:line="240" w:lineRule="auto"/>
        <w:jc w:val="both"/>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 xml:space="preserve">          1) надає консультативну допомогу та сприяє учасникам АТО щодо:                                                          </w:t>
      </w:r>
    </w:p>
    <w:p w:rsidR="00F06AFC" w:rsidRPr="00F06AFC" w:rsidRDefault="00F06AFC" w:rsidP="00F06AFC">
      <w:pPr>
        <w:suppressAutoHyphens/>
        <w:spacing w:after="0" w:line="240" w:lineRule="auto"/>
        <w:jc w:val="both"/>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lastRenderedPageBreak/>
        <w:t>- отримання документів, необхідних для надання відповідного статусу згідно з Законом України “Про статус ветеранів війни, гарантії їх соціального захисту”</w:t>
      </w:r>
      <w:r w:rsidRPr="00F06AFC">
        <w:rPr>
          <w:rFonts w:ascii="Times New Roman" w:eastAsia="Times New Roman" w:hAnsi="Times New Roman" w:cs="Times New Roman"/>
          <w:sz w:val="28"/>
          <w:szCs w:val="28"/>
          <w:lang w:eastAsia="zh-CN"/>
        </w:rPr>
        <w:t>;</w:t>
      </w:r>
    </w:p>
    <w:p w:rsidR="00F06AFC" w:rsidRPr="00F06AFC" w:rsidRDefault="00F06AFC" w:rsidP="00F06AFC">
      <w:pPr>
        <w:suppressAutoHyphens/>
        <w:spacing w:after="0" w:line="240" w:lineRule="auto"/>
        <w:jc w:val="both"/>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 отримання пільг та соціальних гарантій;</w:t>
      </w:r>
    </w:p>
    <w:p w:rsidR="00F06AFC" w:rsidRPr="00F06AFC" w:rsidRDefault="00F06AFC" w:rsidP="00F06AFC">
      <w:pPr>
        <w:suppressAutoHyphens/>
        <w:spacing w:after="0" w:line="240" w:lineRule="auto"/>
        <w:jc w:val="both"/>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 лікування , реабілітації, адаптації;</w:t>
      </w:r>
    </w:p>
    <w:p w:rsidR="00F06AFC" w:rsidRPr="00F06AFC" w:rsidRDefault="00F06AFC" w:rsidP="00F06AFC">
      <w:pPr>
        <w:suppressAutoHyphens/>
        <w:spacing w:after="0" w:line="240" w:lineRule="auto"/>
        <w:jc w:val="both"/>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 працевлаштування, професійної підготовки, перепідготовки, підвищення кваліфікації;</w:t>
      </w:r>
    </w:p>
    <w:p w:rsidR="00F06AFC" w:rsidRPr="00F06AFC" w:rsidRDefault="00F06AFC" w:rsidP="00F06AFC">
      <w:pPr>
        <w:suppressAutoHyphens/>
        <w:spacing w:after="0" w:line="240" w:lineRule="auto"/>
        <w:jc w:val="both"/>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 вирішення інших питань соціального захисту;</w:t>
      </w:r>
    </w:p>
    <w:p w:rsidR="00F06AFC" w:rsidRPr="00F06AFC" w:rsidRDefault="00F06AFC" w:rsidP="00F06AFC">
      <w:pPr>
        <w:suppressAutoHyphens/>
        <w:spacing w:after="0" w:line="240" w:lineRule="auto"/>
        <w:jc w:val="both"/>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 xml:space="preserve">           2) проводить інформаційно-роз'яснювальну роботу з представниками громадських об'єднань ветеранів війни та учасників АТО, волонтерських організацій, волонтерами, організовує освітні заходи для учасників АТО з метою поширення інформації про їх соціальні права та гарантії;</w:t>
      </w:r>
    </w:p>
    <w:p w:rsidR="00F06AFC" w:rsidRPr="00F06AFC" w:rsidRDefault="00F06AFC" w:rsidP="00F06AFC">
      <w:pPr>
        <w:suppressAutoHyphens/>
        <w:spacing w:after="0" w:line="240" w:lineRule="auto"/>
        <w:ind w:right="113"/>
        <w:jc w:val="both"/>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 xml:space="preserve">           3) збирає, узагальнює та подає голові районної державної адміністрації інформацію щодо пропозицій громадських об'єднань ветеранів війни та учасників АТО, волонтерських організацій з вирішення питань, які мають важливе суспільне значення і пов'язані із захистом прав, свобод і законних інтересів учасників АТО та їх  родин, волонтерів, волонтерських організацій, що надають їм допомогу;</w:t>
      </w:r>
    </w:p>
    <w:p w:rsidR="00F06AFC" w:rsidRPr="00F06AFC" w:rsidRDefault="00F06AFC" w:rsidP="00F06AFC">
      <w:pPr>
        <w:suppressAutoHyphens/>
        <w:spacing w:after="0" w:line="240" w:lineRule="auto"/>
        <w:jc w:val="both"/>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 xml:space="preserve">          4) готує та подає голові районної державної адміністрації пропозиції щодо організації консультацій з громадськістю;</w:t>
      </w:r>
    </w:p>
    <w:p w:rsidR="00F06AFC" w:rsidRPr="00F06AFC" w:rsidRDefault="00F06AFC" w:rsidP="00F06AFC">
      <w:pPr>
        <w:suppressAutoHyphens/>
        <w:spacing w:after="0" w:line="240" w:lineRule="auto"/>
        <w:jc w:val="both"/>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 xml:space="preserve">           5) інформує в обов'язковому порядку громадськість, районну державну адміністрацію про свою діяльність, ухвалені рішення та їх виконання;</w:t>
      </w:r>
    </w:p>
    <w:p w:rsidR="00F06AFC" w:rsidRDefault="00F06AFC" w:rsidP="00F06AFC">
      <w:pPr>
        <w:suppressAutoHyphens/>
        <w:spacing w:after="0" w:line="240" w:lineRule="auto"/>
        <w:jc w:val="both"/>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 xml:space="preserve">           6) вирішує інші питання в межах наданих повноважень</w:t>
      </w:r>
      <w:r>
        <w:rPr>
          <w:rFonts w:ascii="Times New Roman" w:eastAsia="Times New Roman" w:hAnsi="Times New Roman" w:cs="Times New Roman"/>
          <w:sz w:val="28"/>
          <w:szCs w:val="28"/>
          <w:lang w:val="uk-UA" w:eastAsia="zh-CN"/>
        </w:rPr>
        <w:t>.</w:t>
      </w:r>
    </w:p>
    <w:p w:rsidR="00F06AFC" w:rsidRPr="00F06AFC" w:rsidRDefault="00F06AFC" w:rsidP="00F06AFC">
      <w:pPr>
        <w:suppressAutoHyphens/>
        <w:spacing w:after="0" w:line="240" w:lineRule="auto"/>
        <w:jc w:val="both"/>
        <w:rPr>
          <w:rFonts w:ascii="Times New Roman" w:eastAsia="Times New Roman" w:hAnsi="Times New Roman" w:cs="Times New Roman"/>
          <w:sz w:val="28"/>
          <w:szCs w:val="28"/>
          <w:lang w:val="uk-UA" w:eastAsia="zh-CN"/>
        </w:rPr>
      </w:pPr>
    </w:p>
    <w:p w:rsidR="00F06AFC" w:rsidRPr="00F06AFC" w:rsidRDefault="00F06AFC" w:rsidP="00F06AFC">
      <w:pPr>
        <w:suppressAutoHyphens/>
        <w:spacing w:after="0" w:line="240" w:lineRule="auto"/>
        <w:jc w:val="both"/>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 xml:space="preserve">           5. Центр для виконання покладених на нього завдань має право в установленому порядку:</w:t>
      </w:r>
    </w:p>
    <w:p w:rsidR="00F06AFC" w:rsidRPr="00F06AFC" w:rsidRDefault="00F06AFC" w:rsidP="00F06AFC">
      <w:pPr>
        <w:suppressAutoHyphens/>
        <w:spacing w:after="0" w:line="240" w:lineRule="auto"/>
        <w:jc w:val="both"/>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 xml:space="preserve">           - запитувати та одержувати від державних органів, органів місцевого самоврядування, громадських об'єднань, підприємств, установ, організацій необхідні інформацію, документи і матеріали,</w:t>
      </w:r>
    </w:p>
    <w:p w:rsidR="00F06AFC" w:rsidRPr="00F06AFC" w:rsidRDefault="00F06AFC" w:rsidP="00F06AFC">
      <w:pPr>
        <w:suppressAutoHyphens/>
        <w:spacing w:after="0" w:line="240" w:lineRule="auto"/>
        <w:jc w:val="both"/>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 xml:space="preserve">           - запрошувати на свої засідання керівників і представників державних органів, органів місцевого самоврядування, громадських об'єднань, підприємств, установ, організацій;                                                    </w:t>
      </w:r>
    </w:p>
    <w:p w:rsidR="00F06AFC" w:rsidRPr="00F06AFC" w:rsidRDefault="00F06AFC" w:rsidP="00F06AFC">
      <w:pPr>
        <w:suppressAutoHyphens/>
        <w:spacing w:after="0" w:line="240" w:lineRule="auto"/>
        <w:jc w:val="both"/>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 xml:space="preserve">          - залучати для розгляду питань, що належать до компетенцій Центру, працівників органів виконавчої влади, підприємств, установ та організацій (за погодженням з їх керівниками), а також незалежних експертів (за  їх згодою);</w:t>
      </w:r>
    </w:p>
    <w:p w:rsidR="00F06AFC" w:rsidRPr="00F06AFC" w:rsidRDefault="00F06AFC" w:rsidP="00F06AFC">
      <w:pPr>
        <w:suppressAutoHyphens/>
        <w:spacing w:after="0" w:line="240" w:lineRule="auto"/>
        <w:jc w:val="both"/>
        <w:rPr>
          <w:rFonts w:ascii="Times New Roman" w:eastAsia="Times New Roman" w:hAnsi="Times New Roman" w:cs="Times New Roman"/>
          <w:sz w:val="28"/>
          <w:szCs w:val="28"/>
          <w:lang w:val="uk-UA" w:eastAsia="zh-CN"/>
        </w:rPr>
      </w:pPr>
    </w:p>
    <w:p w:rsidR="00F06AFC" w:rsidRPr="00F06AFC" w:rsidRDefault="00F06AFC" w:rsidP="00F06AFC">
      <w:pPr>
        <w:suppressAutoHyphens/>
        <w:spacing w:after="0" w:line="240" w:lineRule="auto"/>
        <w:jc w:val="both"/>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 xml:space="preserve">           - використовувати цілодобову гарячу лінію (</w:t>
      </w:r>
      <w:r w:rsidRPr="00F06AFC">
        <w:rPr>
          <w:rFonts w:ascii="Times New Roman" w:eastAsia="Times New Roman" w:hAnsi="Times New Roman" w:cs="Times New Roman"/>
          <w:sz w:val="28"/>
          <w:szCs w:val="28"/>
          <w:lang w:val="en-US" w:eastAsia="zh-CN"/>
        </w:rPr>
        <w:t>Call</w:t>
      </w:r>
      <w:r w:rsidRPr="00F06AFC">
        <w:rPr>
          <w:rFonts w:ascii="Times New Roman" w:eastAsia="Times New Roman" w:hAnsi="Times New Roman" w:cs="Times New Roman"/>
          <w:sz w:val="28"/>
          <w:szCs w:val="28"/>
          <w:lang w:val="uk-UA" w:eastAsia="zh-CN"/>
        </w:rPr>
        <w:t>-центр), створену на виконання Указу Президента України від  18 березня 2015 року № 150/2015 “Про додаткові заходи щодо соціального захисту учасників антитерористичної операції”;</w:t>
      </w:r>
    </w:p>
    <w:p w:rsidR="00F06AFC" w:rsidRPr="00F06AFC" w:rsidRDefault="00F06AFC" w:rsidP="00F06AFC">
      <w:pPr>
        <w:suppressAutoHyphens/>
        <w:spacing w:after="0" w:line="240" w:lineRule="auto"/>
        <w:jc w:val="both"/>
        <w:rPr>
          <w:rFonts w:ascii="Times New Roman" w:eastAsia="Times New Roman" w:hAnsi="Times New Roman" w:cs="Times New Roman"/>
          <w:sz w:val="28"/>
          <w:szCs w:val="28"/>
          <w:lang w:val="uk-UA" w:eastAsia="zh-CN"/>
        </w:rPr>
      </w:pPr>
    </w:p>
    <w:p w:rsidR="00F06AFC" w:rsidRPr="00F06AFC" w:rsidRDefault="00F06AFC" w:rsidP="00F06AFC">
      <w:pPr>
        <w:suppressAutoHyphens/>
        <w:spacing w:after="0" w:line="240" w:lineRule="auto"/>
        <w:jc w:val="both"/>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 xml:space="preserve">           - отримувати від  </w:t>
      </w:r>
      <w:r w:rsidRPr="00F06AFC">
        <w:rPr>
          <w:rFonts w:ascii="Times New Roman" w:eastAsia="Times New Roman" w:hAnsi="Times New Roman" w:cs="Times New Roman"/>
          <w:sz w:val="28"/>
          <w:szCs w:val="28"/>
          <w:lang w:val="en-US" w:eastAsia="zh-CN"/>
        </w:rPr>
        <w:t>Call</w:t>
      </w:r>
      <w:r w:rsidRPr="00F06AFC">
        <w:rPr>
          <w:rFonts w:ascii="Times New Roman" w:eastAsia="Times New Roman" w:hAnsi="Times New Roman" w:cs="Times New Roman"/>
          <w:sz w:val="28"/>
          <w:szCs w:val="28"/>
          <w:lang w:val="uk-UA" w:eastAsia="zh-CN"/>
        </w:rPr>
        <w:t>-центру дані анкетування демобілізованих військовослужбовців та інших учасників АТО;</w:t>
      </w:r>
    </w:p>
    <w:p w:rsidR="00F06AFC" w:rsidRPr="00F06AFC" w:rsidRDefault="00F06AFC" w:rsidP="00F06AFC">
      <w:pPr>
        <w:suppressAutoHyphens/>
        <w:spacing w:after="0" w:line="240" w:lineRule="auto"/>
        <w:jc w:val="both"/>
        <w:rPr>
          <w:rFonts w:ascii="Times New Roman" w:eastAsia="Times New Roman" w:hAnsi="Times New Roman" w:cs="Times New Roman"/>
          <w:sz w:val="28"/>
          <w:szCs w:val="28"/>
          <w:lang w:val="uk-UA" w:eastAsia="zh-CN"/>
        </w:rPr>
      </w:pPr>
    </w:p>
    <w:p w:rsidR="00F06AFC" w:rsidRPr="00F06AFC" w:rsidRDefault="00F06AFC" w:rsidP="00F06AFC">
      <w:pPr>
        <w:suppressAutoHyphens/>
        <w:spacing w:after="0" w:line="240" w:lineRule="auto"/>
        <w:jc w:val="both"/>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 xml:space="preserve">           - здійснювати разом із структурними підрозділами районної державної адміністрації, органами місцевого самоврядування, територіальними </w:t>
      </w:r>
      <w:r w:rsidRPr="00F06AFC">
        <w:rPr>
          <w:rFonts w:ascii="Times New Roman" w:eastAsia="Times New Roman" w:hAnsi="Times New Roman" w:cs="Times New Roman"/>
          <w:sz w:val="28"/>
          <w:szCs w:val="28"/>
          <w:lang w:val="uk-UA" w:eastAsia="zh-CN"/>
        </w:rPr>
        <w:lastRenderedPageBreak/>
        <w:t>органами центральних органів виконавчої влади заходи для вирішення порушення під час анкетування питань;</w:t>
      </w:r>
    </w:p>
    <w:p w:rsidR="00F06AFC" w:rsidRPr="00F06AFC" w:rsidRDefault="00F06AFC" w:rsidP="00F06AFC">
      <w:pPr>
        <w:suppressAutoHyphens/>
        <w:spacing w:after="0" w:line="240" w:lineRule="auto"/>
        <w:jc w:val="both"/>
        <w:rPr>
          <w:rFonts w:ascii="Times New Roman" w:eastAsia="Times New Roman" w:hAnsi="Times New Roman" w:cs="Times New Roman"/>
          <w:sz w:val="28"/>
          <w:szCs w:val="28"/>
          <w:lang w:val="uk-UA" w:eastAsia="zh-CN"/>
        </w:rPr>
      </w:pPr>
    </w:p>
    <w:p w:rsidR="00F06AFC" w:rsidRPr="00F06AFC" w:rsidRDefault="00F06AFC" w:rsidP="00F06AFC">
      <w:pPr>
        <w:suppressAutoHyphens/>
        <w:spacing w:after="0" w:line="240" w:lineRule="auto"/>
        <w:jc w:val="both"/>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 xml:space="preserve">           - організовувати і проводити семінари, конференції, круглі столи, брифінги та інші заходи.</w:t>
      </w:r>
    </w:p>
    <w:p w:rsidR="00F06AFC" w:rsidRPr="00F06AFC" w:rsidRDefault="00F06AFC" w:rsidP="00F06AFC">
      <w:pPr>
        <w:suppressAutoHyphens/>
        <w:spacing w:after="0" w:line="240" w:lineRule="auto"/>
        <w:jc w:val="both"/>
        <w:rPr>
          <w:rFonts w:ascii="Times New Roman" w:eastAsia="Times New Roman" w:hAnsi="Times New Roman" w:cs="Times New Roman"/>
          <w:sz w:val="28"/>
          <w:szCs w:val="28"/>
          <w:lang w:val="uk-UA" w:eastAsia="zh-CN"/>
        </w:rPr>
      </w:pPr>
    </w:p>
    <w:p w:rsidR="00F06AFC" w:rsidRDefault="00F06AFC" w:rsidP="00F06AFC">
      <w:pPr>
        <w:suppressAutoHyphens/>
        <w:spacing w:after="0" w:line="240" w:lineRule="auto"/>
        <w:jc w:val="both"/>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 xml:space="preserve">           6. Склад Центру визначається головою районної державної адміністрації за пропозицією волонтерських організацій шляхом видання відповідного розпорядження.</w:t>
      </w:r>
    </w:p>
    <w:p w:rsidR="00F06AFC" w:rsidRPr="00F06AFC" w:rsidRDefault="00F06AFC" w:rsidP="00F06AFC">
      <w:pPr>
        <w:suppressAutoHyphens/>
        <w:spacing w:after="0" w:line="240" w:lineRule="auto"/>
        <w:jc w:val="both"/>
        <w:rPr>
          <w:rFonts w:ascii="Times New Roman" w:eastAsia="Times New Roman" w:hAnsi="Times New Roman" w:cs="Times New Roman"/>
          <w:sz w:val="28"/>
          <w:szCs w:val="28"/>
          <w:lang w:val="uk-UA" w:eastAsia="zh-CN"/>
        </w:rPr>
      </w:pPr>
    </w:p>
    <w:p w:rsidR="00F06AFC" w:rsidRDefault="00F06AFC" w:rsidP="00F06AFC">
      <w:pPr>
        <w:suppressAutoHyphens/>
        <w:spacing w:after="0" w:line="240" w:lineRule="auto"/>
        <w:jc w:val="both"/>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 xml:space="preserve">           Очолює Центр голова Первомайської районної громадської організації волонтерів, який  здійснює загальне керівництво діяльністю Центру, визначає порядок його роботи та головує на його засіданнях.</w:t>
      </w:r>
    </w:p>
    <w:p w:rsidR="00F06AFC" w:rsidRPr="00F06AFC" w:rsidRDefault="00F06AFC" w:rsidP="00F06AFC">
      <w:pPr>
        <w:suppressAutoHyphens/>
        <w:spacing w:after="0" w:line="240" w:lineRule="auto"/>
        <w:jc w:val="both"/>
        <w:rPr>
          <w:rFonts w:ascii="Times New Roman" w:eastAsia="Times New Roman" w:hAnsi="Times New Roman" w:cs="Times New Roman"/>
          <w:sz w:val="28"/>
          <w:szCs w:val="28"/>
          <w:lang w:val="uk-UA" w:eastAsia="zh-CN"/>
        </w:rPr>
      </w:pPr>
    </w:p>
    <w:p w:rsidR="00F06AFC" w:rsidRDefault="00F06AFC" w:rsidP="00F06AFC">
      <w:pPr>
        <w:suppressAutoHyphens/>
        <w:spacing w:after="0" w:line="240" w:lineRule="auto"/>
        <w:jc w:val="both"/>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 xml:space="preserve">           До складу Центру за посадою входять військовий комісар району, директор територіального центру соціального обслуговування населення (надання соціальних послуг), а також інші члени, які беруть участь у роботі Центру на громадських засадах.</w:t>
      </w:r>
    </w:p>
    <w:p w:rsidR="00F06AFC" w:rsidRPr="00F06AFC" w:rsidRDefault="00F06AFC" w:rsidP="00F06AFC">
      <w:pPr>
        <w:suppressAutoHyphens/>
        <w:spacing w:after="0" w:line="240" w:lineRule="auto"/>
        <w:jc w:val="both"/>
        <w:rPr>
          <w:rFonts w:ascii="Times New Roman" w:eastAsia="Times New Roman" w:hAnsi="Times New Roman" w:cs="Times New Roman"/>
          <w:sz w:val="28"/>
          <w:szCs w:val="28"/>
          <w:lang w:val="uk-UA" w:eastAsia="zh-CN"/>
        </w:rPr>
      </w:pPr>
    </w:p>
    <w:p w:rsidR="00F06AFC" w:rsidRPr="00F06AFC" w:rsidRDefault="00F06AFC" w:rsidP="00F06AFC">
      <w:pPr>
        <w:suppressAutoHyphens/>
        <w:spacing w:after="0" w:line="240" w:lineRule="auto"/>
        <w:jc w:val="both"/>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 xml:space="preserve">           Центр систематично інформує громадськість про свою діяльність. Інформація про діяльність Центру розміщується на офіційному веб-сайті районної державної адміністрації.</w:t>
      </w:r>
    </w:p>
    <w:p w:rsidR="00F06AFC" w:rsidRPr="00F06AFC" w:rsidRDefault="00F06AFC" w:rsidP="00F06AFC">
      <w:pPr>
        <w:suppressAutoHyphens/>
        <w:spacing w:after="0" w:line="240" w:lineRule="auto"/>
        <w:ind w:right="-680"/>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 xml:space="preserve">  </w:t>
      </w:r>
    </w:p>
    <w:p w:rsidR="00F06AFC" w:rsidRPr="00F06AFC" w:rsidRDefault="00F06AFC" w:rsidP="00F06AFC">
      <w:pPr>
        <w:suppressAutoHyphens/>
        <w:spacing w:after="0" w:line="240" w:lineRule="auto"/>
        <w:ind w:right="-680"/>
        <w:rPr>
          <w:rFonts w:ascii="Times New Roman" w:eastAsia="Times New Roman" w:hAnsi="Times New Roman" w:cs="Times New Roman"/>
          <w:sz w:val="28"/>
          <w:szCs w:val="28"/>
          <w:lang w:val="uk-UA" w:eastAsia="zh-CN"/>
        </w:rPr>
      </w:pPr>
    </w:p>
    <w:p w:rsidR="00F06AFC" w:rsidRDefault="00F06AFC" w:rsidP="00F06AFC">
      <w:pPr>
        <w:suppressAutoHyphens/>
        <w:spacing w:after="0" w:line="240" w:lineRule="auto"/>
        <w:ind w:right="-680"/>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 xml:space="preserve"> Заступник голови </w:t>
      </w:r>
    </w:p>
    <w:p w:rsidR="00F06AFC" w:rsidRPr="00F06AFC" w:rsidRDefault="00F06AFC" w:rsidP="00F06AFC">
      <w:pPr>
        <w:suppressAutoHyphens/>
        <w:spacing w:after="0" w:line="240" w:lineRule="auto"/>
        <w:ind w:right="-680"/>
        <w:rPr>
          <w:rFonts w:ascii="Times New Roman" w:eastAsia="Times New Roman" w:hAnsi="Times New Roman" w:cs="Times New Roman"/>
          <w:sz w:val="28"/>
          <w:szCs w:val="28"/>
          <w:lang w:val="uk-UA" w:eastAsia="zh-CN"/>
        </w:rPr>
      </w:pPr>
      <w:r w:rsidRPr="00F06AFC">
        <w:rPr>
          <w:rFonts w:ascii="Times New Roman" w:eastAsia="Times New Roman" w:hAnsi="Times New Roman" w:cs="Times New Roman"/>
          <w:sz w:val="28"/>
          <w:szCs w:val="28"/>
          <w:lang w:val="uk-UA" w:eastAsia="zh-CN"/>
        </w:rPr>
        <w:t xml:space="preserve">райдержадміністрації  </w:t>
      </w:r>
      <w:r>
        <w:rPr>
          <w:rFonts w:ascii="Times New Roman" w:eastAsia="Times New Roman" w:hAnsi="Times New Roman" w:cs="Times New Roman"/>
          <w:sz w:val="28"/>
          <w:szCs w:val="28"/>
          <w:lang w:val="uk-UA" w:eastAsia="zh-CN"/>
        </w:rPr>
        <w:t xml:space="preserve">                     </w:t>
      </w:r>
      <w:r>
        <w:rPr>
          <w:rFonts w:ascii="Times New Roman" w:eastAsia="Times New Roman" w:hAnsi="Times New Roman" w:cs="Times New Roman"/>
          <w:sz w:val="28"/>
          <w:szCs w:val="28"/>
          <w:lang w:val="uk-UA" w:eastAsia="zh-CN"/>
        </w:rPr>
        <w:tab/>
      </w:r>
      <w:r>
        <w:rPr>
          <w:rFonts w:ascii="Times New Roman" w:eastAsia="Times New Roman" w:hAnsi="Times New Roman" w:cs="Times New Roman"/>
          <w:sz w:val="28"/>
          <w:szCs w:val="28"/>
          <w:lang w:val="uk-UA" w:eastAsia="zh-CN"/>
        </w:rPr>
        <w:tab/>
      </w:r>
      <w:r>
        <w:rPr>
          <w:rFonts w:ascii="Times New Roman" w:eastAsia="Times New Roman" w:hAnsi="Times New Roman" w:cs="Times New Roman"/>
          <w:sz w:val="28"/>
          <w:szCs w:val="28"/>
          <w:lang w:val="uk-UA" w:eastAsia="zh-CN"/>
        </w:rPr>
        <w:tab/>
      </w:r>
      <w:r>
        <w:rPr>
          <w:rFonts w:ascii="Times New Roman" w:eastAsia="Times New Roman" w:hAnsi="Times New Roman" w:cs="Times New Roman"/>
          <w:sz w:val="28"/>
          <w:szCs w:val="28"/>
          <w:lang w:val="uk-UA" w:eastAsia="zh-CN"/>
        </w:rPr>
        <w:tab/>
        <w:t xml:space="preserve">     </w:t>
      </w:r>
      <w:r w:rsidRPr="00F06AFC">
        <w:rPr>
          <w:rFonts w:ascii="Times New Roman" w:eastAsia="Times New Roman" w:hAnsi="Times New Roman" w:cs="Times New Roman"/>
          <w:sz w:val="28"/>
          <w:szCs w:val="28"/>
          <w:lang w:val="uk-UA" w:eastAsia="zh-CN"/>
        </w:rPr>
        <w:t>В.М.Рябченко</w:t>
      </w:r>
    </w:p>
    <w:p w:rsidR="00F06AFC" w:rsidRPr="00F06AFC" w:rsidRDefault="00F06AFC" w:rsidP="00F06AFC">
      <w:pPr>
        <w:suppressAutoHyphens/>
        <w:spacing w:after="0" w:line="240" w:lineRule="auto"/>
        <w:ind w:firstLine="1080"/>
        <w:jc w:val="both"/>
        <w:rPr>
          <w:rFonts w:ascii="Times New Roman" w:eastAsia="Times New Roman" w:hAnsi="Times New Roman" w:cs="Times New Roman"/>
          <w:sz w:val="28"/>
          <w:szCs w:val="28"/>
          <w:lang w:val="uk-UA" w:eastAsia="zh-CN"/>
        </w:rPr>
      </w:pPr>
    </w:p>
    <w:p w:rsidR="00F06AFC" w:rsidRPr="00F06AFC" w:rsidRDefault="00F06AFC" w:rsidP="00F06AFC">
      <w:pPr>
        <w:suppressAutoHyphens/>
        <w:spacing w:after="0" w:line="240" w:lineRule="auto"/>
        <w:ind w:firstLine="1080"/>
        <w:jc w:val="both"/>
        <w:rPr>
          <w:rFonts w:ascii="Times New Roman" w:eastAsia="Times New Roman" w:hAnsi="Times New Roman" w:cs="Times New Roman"/>
          <w:sz w:val="28"/>
          <w:szCs w:val="28"/>
          <w:lang w:val="uk-UA" w:eastAsia="zh-CN"/>
        </w:rPr>
      </w:pPr>
    </w:p>
    <w:p w:rsidR="00F06AFC" w:rsidRPr="00F06AFC" w:rsidRDefault="00F06AFC" w:rsidP="00F06AFC">
      <w:pPr>
        <w:keepNext/>
        <w:tabs>
          <w:tab w:val="left" w:pos="708"/>
        </w:tabs>
        <w:suppressAutoHyphens/>
        <w:autoSpaceDE w:val="0"/>
        <w:snapToGrid w:val="0"/>
        <w:spacing w:after="0" w:line="240" w:lineRule="auto"/>
        <w:outlineLvl w:val="0"/>
        <w:rPr>
          <w:rFonts w:ascii="Times New Roman" w:eastAsia="Times New Roman" w:hAnsi="Times New Roman" w:cs="Times New Roman"/>
          <w:sz w:val="28"/>
          <w:szCs w:val="28"/>
          <w:lang w:val="uk-UA" w:eastAsia="zh-CN"/>
        </w:rPr>
      </w:pPr>
    </w:p>
    <w:p w:rsidR="000C4D77" w:rsidRPr="00F06AFC" w:rsidRDefault="000C4D77">
      <w:pPr>
        <w:rPr>
          <w:sz w:val="28"/>
          <w:szCs w:val="28"/>
          <w:lang w:val="uk-UA"/>
        </w:rPr>
      </w:pPr>
    </w:p>
    <w:sectPr w:rsidR="000C4D77" w:rsidRPr="00F06AFC" w:rsidSect="00F06AFC">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7DE"/>
    <w:rsid w:val="00004583"/>
    <w:rsid w:val="000137DD"/>
    <w:rsid w:val="00017761"/>
    <w:rsid w:val="00046932"/>
    <w:rsid w:val="00051E9B"/>
    <w:rsid w:val="00052518"/>
    <w:rsid w:val="000868BA"/>
    <w:rsid w:val="000C3E16"/>
    <w:rsid w:val="000C4D77"/>
    <w:rsid w:val="000D43D6"/>
    <w:rsid w:val="000E30CE"/>
    <w:rsid w:val="001036DB"/>
    <w:rsid w:val="00103C23"/>
    <w:rsid w:val="0015464D"/>
    <w:rsid w:val="001744C4"/>
    <w:rsid w:val="00176A50"/>
    <w:rsid w:val="001871CC"/>
    <w:rsid w:val="001970DA"/>
    <w:rsid w:val="001A47DE"/>
    <w:rsid w:val="001A6866"/>
    <w:rsid w:val="001B18E4"/>
    <w:rsid w:val="001B3052"/>
    <w:rsid w:val="001E07E2"/>
    <w:rsid w:val="0022451D"/>
    <w:rsid w:val="00224D55"/>
    <w:rsid w:val="00236362"/>
    <w:rsid w:val="002456CC"/>
    <w:rsid w:val="00247C1B"/>
    <w:rsid w:val="0027252B"/>
    <w:rsid w:val="00272533"/>
    <w:rsid w:val="002C3EFD"/>
    <w:rsid w:val="002C417A"/>
    <w:rsid w:val="002D3A93"/>
    <w:rsid w:val="00300CFF"/>
    <w:rsid w:val="00302C2E"/>
    <w:rsid w:val="00311551"/>
    <w:rsid w:val="00316B21"/>
    <w:rsid w:val="003557F6"/>
    <w:rsid w:val="00386540"/>
    <w:rsid w:val="003900BE"/>
    <w:rsid w:val="003C7FB3"/>
    <w:rsid w:val="003F0B0A"/>
    <w:rsid w:val="00410D28"/>
    <w:rsid w:val="0044379F"/>
    <w:rsid w:val="0045124D"/>
    <w:rsid w:val="0047190C"/>
    <w:rsid w:val="00471A76"/>
    <w:rsid w:val="004720E6"/>
    <w:rsid w:val="004731D0"/>
    <w:rsid w:val="004761B3"/>
    <w:rsid w:val="004836CE"/>
    <w:rsid w:val="004A6B58"/>
    <w:rsid w:val="004D0335"/>
    <w:rsid w:val="004D7C08"/>
    <w:rsid w:val="00500507"/>
    <w:rsid w:val="005315BB"/>
    <w:rsid w:val="00551D41"/>
    <w:rsid w:val="005525DE"/>
    <w:rsid w:val="00554576"/>
    <w:rsid w:val="005611A0"/>
    <w:rsid w:val="00571948"/>
    <w:rsid w:val="00572052"/>
    <w:rsid w:val="00573E66"/>
    <w:rsid w:val="00576B7F"/>
    <w:rsid w:val="005B4941"/>
    <w:rsid w:val="005B7A87"/>
    <w:rsid w:val="005C01E5"/>
    <w:rsid w:val="005C51B6"/>
    <w:rsid w:val="005F7527"/>
    <w:rsid w:val="00601D6C"/>
    <w:rsid w:val="00634FBB"/>
    <w:rsid w:val="006366D1"/>
    <w:rsid w:val="00642A03"/>
    <w:rsid w:val="00645EC1"/>
    <w:rsid w:val="00672451"/>
    <w:rsid w:val="00691CC0"/>
    <w:rsid w:val="00693BBA"/>
    <w:rsid w:val="006B5382"/>
    <w:rsid w:val="006E3846"/>
    <w:rsid w:val="006E49AA"/>
    <w:rsid w:val="006F0552"/>
    <w:rsid w:val="00705C21"/>
    <w:rsid w:val="0071571D"/>
    <w:rsid w:val="00716536"/>
    <w:rsid w:val="00740F56"/>
    <w:rsid w:val="00751369"/>
    <w:rsid w:val="00754CB5"/>
    <w:rsid w:val="007625F4"/>
    <w:rsid w:val="00762EB0"/>
    <w:rsid w:val="0076675B"/>
    <w:rsid w:val="00782288"/>
    <w:rsid w:val="00786F8B"/>
    <w:rsid w:val="00791F5F"/>
    <w:rsid w:val="0079639D"/>
    <w:rsid w:val="007A2D16"/>
    <w:rsid w:val="007A467A"/>
    <w:rsid w:val="007A7E94"/>
    <w:rsid w:val="007F06A5"/>
    <w:rsid w:val="007F349F"/>
    <w:rsid w:val="007F7141"/>
    <w:rsid w:val="00803BE3"/>
    <w:rsid w:val="008147A9"/>
    <w:rsid w:val="00830BD7"/>
    <w:rsid w:val="00844EA3"/>
    <w:rsid w:val="00853341"/>
    <w:rsid w:val="008540A5"/>
    <w:rsid w:val="00854EAB"/>
    <w:rsid w:val="0088090E"/>
    <w:rsid w:val="00883031"/>
    <w:rsid w:val="008843C2"/>
    <w:rsid w:val="008A38DD"/>
    <w:rsid w:val="008A6FD4"/>
    <w:rsid w:val="008A790C"/>
    <w:rsid w:val="008B7A35"/>
    <w:rsid w:val="008C2D8B"/>
    <w:rsid w:val="008D6DCD"/>
    <w:rsid w:val="008E28D8"/>
    <w:rsid w:val="008E3422"/>
    <w:rsid w:val="008E3FCE"/>
    <w:rsid w:val="008F1EC1"/>
    <w:rsid w:val="00906C08"/>
    <w:rsid w:val="009155A7"/>
    <w:rsid w:val="0094173E"/>
    <w:rsid w:val="00946E33"/>
    <w:rsid w:val="009726A6"/>
    <w:rsid w:val="00992669"/>
    <w:rsid w:val="009C0C19"/>
    <w:rsid w:val="009C7502"/>
    <w:rsid w:val="009E2765"/>
    <w:rsid w:val="009F5529"/>
    <w:rsid w:val="00A05172"/>
    <w:rsid w:val="00A20063"/>
    <w:rsid w:val="00A31386"/>
    <w:rsid w:val="00A466FC"/>
    <w:rsid w:val="00A76AF9"/>
    <w:rsid w:val="00A77B4F"/>
    <w:rsid w:val="00A96701"/>
    <w:rsid w:val="00AA6DA1"/>
    <w:rsid w:val="00AC0D3F"/>
    <w:rsid w:val="00AC6714"/>
    <w:rsid w:val="00B169DC"/>
    <w:rsid w:val="00B356B4"/>
    <w:rsid w:val="00B364DE"/>
    <w:rsid w:val="00B405C4"/>
    <w:rsid w:val="00B4086D"/>
    <w:rsid w:val="00B50E77"/>
    <w:rsid w:val="00B56D70"/>
    <w:rsid w:val="00B75B7F"/>
    <w:rsid w:val="00BB27F9"/>
    <w:rsid w:val="00BC3F21"/>
    <w:rsid w:val="00BF2CE6"/>
    <w:rsid w:val="00BF5595"/>
    <w:rsid w:val="00BF7A71"/>
    <w:rsid w:val="00C2403C"/>
    <w:rsid w:val="00C251AF"/>
    <w:rsid w:val="00C3662C"/>
    <w:rsid w:val="00C81B40"/>
    <w:rsid w:val="00CA7C69"/>
    <w:rsid w:val="00CC1B51"/>
    <w:rsid w:val="00CE280A"/>
    <w:rsid w:val="00CE5017"/>
    <w:rsid w:val="00CE75DF"/>
    <w:rsid w:val="00D121E2"/>
    <w:rsid w:val="00D17B49"/>
    <w:rsid w:val="00D2701D"/>
    <w:rsid w:val="00D2735C"/>
    <w:rsid w:val="00D37F4B"/>
    <w:rsid w:val="00D72548"/>
    <w:rsid w:val="00D744EB"/>
    <w:rsid w:val="00D74853"/>
    <w:rsid w:val="00DA23FE"/>
    <w:rsid w:val="00DB1BAA"/>
    <w:rsid w:val="00DB3382"/>
    <w:rsid w:val="00DE2FF2"/>
    <w:rsid w:val="00DE6E4F"/>
    <w:rsid w:val="00DE72A4"/>
    <w:rsid w:val="00E0134B"/>
    <w:rsid w:val="00E06073"/>
    <w:rsid w:val="00E20E42"/>
    <w:rsid w:val="00E2190A"/>
    <w:rsid w:val="00E236F8"/>
    <w:rsid w:val="00E26E4E"/>
    <w:rsid w:val="00E33826"/>
    <w:rsid w:val="00E371E7"/>
    <w:rsid w:val="00E6517D"/>
    <w:rsid w:val="00E76B2C"/>
    <w:rsid w:val="00E828DE"/>
    <w:rsid w:val="00E86324"/>
    <w:rsid w:val="00E948FB"/>
    <w:rsid w:val="00EA152A"/>
    <w:rsid w:val="00EC4F74"/>
    <w:rsid w:val="00ED40BE"/>
    <w:rsid w:val="00ED67CF"/>
    <w:rsid w:val="00F06AFC"/>
    <w:rsid w:val="00F154CE"/>
    <w:rsid w:val="00F15851"/>
    <w:rsid w:val="00F162B2"/>
    <w:rsid w:val="00F206D4"/>
    <w:rsid w:val="00F40CAA"/>
    <w:rsid w:val="00F5799B"/>
    <w:rsid w:val="00F6284A"/>
    <w:rsid w:val="00F866C9"/>
    <w:rsid w:val="00F875AA"/>
    <w:rsid w:val="00FA31CD"/>
    <w:rsid w:val="00FE49AF"/>
    <w:rsid w:val="00FE5F1D"/>
    <w:rsid w:val="00FE7C30"/>
    <w:rsid w:val="00FF119E"/>
    <w:rsid w:val="00FF4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6A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6AFC"/>
    <w:rPr>
      <w:rFonts w:ascii="Tahoma" w:hAnsi="Tahoma" w:cs="Tahoma"/>
      <w:sz w:val="16"/>
      <w:szCs w:val="16"/>
    </w:rPr>
  </w:style>
  <w:style w:type="paragraph" w:styleId="a5">
    <w:name w:val="List Paragraph"/>
    <w:basedOn w:val="a"/>
    <w:uiPriority w:val="34"/>
    <w:qFormat/>
    <w:rsid w:val="00F06AFC"/>
    <w:pPr>
      <w:ind w:left="720"/>
      <w:contextualSpacing/>
    </w:pPr>
  </w:style>
  <w:style w:type="table" w:styleId="a6">
    <w:name w:val="Table Grid"/>
    <w:basedOn w:val="a1"/>
    <w:uiPriority w:val="59"/>
    <w:rsid w:val="00F06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6A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6AFC"/>
    <w:rPr>
      <w:rFonts w:ascii="Tahoma" w:hAnsi="Tahoma" w:cs="Tahoma"/>
      <w:sz w:val="16"/>
      <w:szCs w:val="16"/>
    </w:rPr>
  </w:style>
  <w:style w:type="paragraph" w:styleId="a5">
    <w:name w:val="List Paragraph"/>
    <w:basedOn w:val="a"/>
    <w:uiPriority w:val="34"/>
    <w:qFormat/>
    <w:rsid w:val="00F06AFC"/>
    <w:pPr>
      <w:ind w:left="720"/>
      <w:contextualSpacing/>
    </w:pPr>
  </w:style>
  <w:style w:type="table" w:styleId="a6">
    <w:name w:val="Table Grid"/>
    <w:basedOn w:val="a1"/>
    <w:uiPriority w:val="59"/>
    <w:rsid w:val="00F06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83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1475</Words>
  <Characters>8409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vladimirovna</dc:creator>
  <cp:keywords/>
  <dc:description/>
  <cp:lastModifiedBy>vladimirovna</cp:lastModifiedBy>
  <cp:revision>3</cp:revision>
  <dcterms:created xsi:type="dcterms:W3CDTF">2015-10-30T08:35:00Z</dcterms:created>
  <dcterms:modified xsi:type="dcterms:W3CDTF">2015-10-30T08:59:00Z</dcterms:modified>
</cp:coreProperties>
</file>