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 w:rsidRPr="003D100F"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08912076" r:id="rId7"/>
        </w:object>
      </w:r>
    </w:p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10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10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100F" w:rsidRPr="003D100F" w:rsidRDefault="003D100F" w:rsidP="003D10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3D100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3D100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3D100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D100F" w:rsidRPr="003D100F" w:rsidTr="00D54B4A">
        <w:trPr>
          <w:trHeight w:val="262"/>
          <w:jc w:val="center"/>
        </w:trPr>
        <w:tc>
          <w:tcPr>
            <w:tcW w:w="3370" w:type="dxa"/>
          </w:tcPr>
          <w:p w:rsidR="003D100F" w:rsidRPr="003D100F" w:rsidRDefault="003D100F" w:rsidP="003D100F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12.11.2015</w:t>
            </w:r>
          </w:p>
        </w:tc>
        <w:tc>
          <w:tcPr>
            <w:tcW w:w="3420" w:type="dxa"/>
          </w:tcPr>
          <w:p w:rsidR="003D100F" w:rsidRPr="003D100F" w:rsidRDefault="003D100F" w:rsidP="003D10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D100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3D100F" w:rsidRPr="003D100F" w:rsidRDefault="003D100F" w:rsidP="003D10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303-р</w:t>
            </w:r>
            <w:r w:rsidRPr="003D10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bookmarkStart w:id="0" w:name="_GoBack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 </w:t>
      </w:r>
      <w:r w:rsidR="009E2A98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введення в дію </w:t>
      </w:r>
      <w:proofErr w:type="spellStart"/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ішення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</w:t>
      </w:r>
      <w:proofErr w:type="spellStart"/>
      <w:r w:rsidR="003D100F">
        <w:rPr>
          <w:rFonts w:ascii="Times New Roman" w:hAnsi="Times New Roman"/>
          <w:color w:val="262626" w:themeColor="text1" w:themeTint="D9"/>
          <w:sz w:val="28"/>
          <w:szCs w:val="28"/>
        </w:rPr>
        <w:t>онкурсного</w:t>
      </w:r>
      <w:proofErr w:type="spellEnd"/>
    </w:p>
    <w:p w:rsidR="00A413F8" w:rsidRPr="006D4B80" w:rsidRDefault="007D3451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262626" w:themeColor="text1" w:themeTint="D9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</w:t>
      </w:r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визначення</w:t>
      </w:r>
      <w:proofErr w:type="spellEnd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переможц</w:t>
      </w:r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proofErr w:type="gram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</w:t>
      </w:r>
      <w:proofErr w:type="spellEnd"/>
      <w:proofErr w:type="gramEnd"/>
    </w:p>
    <w:p w:rsidR="003D100F" w:rsidRPr="006D4B80" w:rsidRDefault="00A413F8" w:rsidP="003D100F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конкурсу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 право </w:t>
      </w:r>
      <w:proofErr w:type="spell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перевезення</w:t>
      </w:r>
      <w:proofErr w:type="spellEnd"/>
      <w:r w:rsidR="003D100F" w:rsidRPr="003D100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пасажирі</w:t>
      </w:r>
      <w:proofErr w:type="gramStart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proofErr w:type="spellEnd"/>
      <w:proofErr w:type="gramEnd"/>
      <w:r w:rsidR="003D100F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на</w:t>
      </w:r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прим</w:t>
      </w:r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іських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автобусних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маршрутах,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B31EC5" w:rsidRPr="006D4B80" w:rsidRDefault="00B31EC5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загального користування, </w:t>
      </w:r>
      <w:proofErr w:type="spellStart"/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</w:rPr>
        <w:t>що</w:t>
      </w:r>
      <w:proofErr w:type="spellEnd"/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не </w:t>
      </w:r>
      <w:proofErr w:type="spellStart"/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</w:rPr>
        <w:t>виходять</w:t>
      </w:r>
      <w:proofErr w:type="spellEnd"/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за</w:t>
      </w:r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межі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Первомайського району</w:t>
      </w:r>
    </w:p>
    <w:bookmarkEnd w:id="0"/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A413F8" w:rsidRDefault="00A413F8" w:rsidP="006E2E8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частини першої статті 6, </w:t>
      </w:r>
      <w:r w:rsidR="007D34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стат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ті</w:t>
      </w: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20,</w:t>
      </w:r>
      <w:r w:rsidR="00BF6BD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частини третьої статті </w:t>
      </w: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39 Закону України  «Про місцеві державні адміністрації», статей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43, 44 Закону України «Про автомобільний транспорт», пункту 51 постанови Кабінету Міністрів України від 03.12.2008    № 1081 «Про затвердження Порядку проведення конкурсу з перевезення пасажирів на автобусному маршруті загального користування» (зі змінами),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враховуючи протокольне  рішення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від 20.10.2015 року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F6BD7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№</w:t>
      </w:r>
      <w:r w:rsidR="004D6A33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F6BD7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 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конкурсного комітету по визначенню перевізників на приміських автобусних маршрутах загального користування, що не виходять за межі Первомайського району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, з метою організації надання соціально значущих послуг з пасажирських перевезень на приміських автобусних маршрутах загального користування, що не виходять за межі території району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:</w:t>
      </w:r>
    </w:p>
    <w:p w:rsidR="00DC6E13" w:rsidRDefault="00DC6E13" w:rsidP="006E2E8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DC6E13" w:rsidRPr="00DC6E13" w:rsidRDefault="004D6A33" w:rsidP="006E2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DC6E13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Ввести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</w:t>
      </w:r>
      <w:r w:rsidR="00DC6E13" w:rsidRPr="00DC6E13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, що не виходять за межі Первомайського району</w:t>
      </w:r>
      <w:r w:rsidR="00DC6E13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:rsidR="00FC7C12" w:rsidRPr="006D4B80" w:rsidRDefault="00DC6E13" w:rsidP="006E2E88">
      <w:pPr>
        <w:spacing w:after="0" w:line="240" w:lineRule="auto"/>
        <w:ind w:left="709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1.1.</w:t>
      </w:r>
      <w:r w:rsidR="00FC7C12" w:rsidRPr="006D4B80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Визначити переможців  конкурсу за об’єктами: 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Кумарі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- ФОП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Красовська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;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Первомайськ -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Синюхин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Брід - ФОП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Пінковський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М.Л.;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Катеринка - ПП «Граф»;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Підгородня - ПП «Граф»;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Софіївка - ПП «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Євротранс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Юг»; 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Чаусове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Друге - ПП «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Євротранс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Юг»;</w:t>
      </w:r>
    </w:p>
    <w:p w:rsidR="00FC7C12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Чаусове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- ПП «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Євротранс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Юг».</w:t>
      </w:r>
    </w:p>
    <w:p w:rsidR="003D100F" w:rsidRDefault="003D100F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D100F" w:rsidRDefault="003D100F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3D100F" w:rsidRPr="006D4B80" w:rsidRDefault="003D100F" w:rsidP="003D100F">
      <w:pPr>
        <w:spacing w:after="0" w:line="240" w:lineRule="auto"/>
        <w:ind w:left="360" w:firstLine="709"/>
        <w:jc w:val="center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lastRenderedPageBreak/>
        <w:t>2</w:t>
      </w:r>
    </w:p>
    <w:p w:rsidR="00FC7C12" w:rsidRPr="006D4B80" w:rsidRDefault="00FC7C12" w:rsidP="006E2E88">
      <w:pPr>
        <w:spacing w:after="0" w:line="240" w:lineRule="auto"/>
        <w:ind w:left="36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C7C12" w:rsidRPr="006D4B80" w:rsidRDefault="00DC6E13" w:rsidP="006E2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1.2</w:t>
      </w:r>
      <w:r w:rsidR="00FC7C12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 Не</w:t>
      </w:r>
      <w:r w:rsidR="009F18E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допустити до участі в конкурсі </w:t>
      </w:r>
      <w:r w:rsidR="00FC7C12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автомобільного пе</w:t>
      </w:r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ревізника ТОВ «</w:t>
      </w:r>
      <w:proofErr w:type="spellStart"/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Голта</w:t>
      </w:r>
      <w:proofErr w:type="spellEnd"/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Автотранс</w:t>
      </w:r>
      <w:proofErr w:type="spellEnd"/>
      <w:r w:rsidR="00732944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»</w:t>
      </w:r>
      <w:r w:rsidR="00FC7C12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через відсутність </w:t>
      </w:r>
      <w:r w:rsidR="0073294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>достатньої</w:t>
      </w:r>
      <w:r w:rsidR="00FC7C12" w:rsidRPr="006D4B8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 xml:space="preserve"> кі</w:t>
      </w:r>
      <w:r w:rsidR="0073294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 xml:space="preserve">лькості транспортних засобів </w:t>
      </w:r>
      <w:r w:rsidR="00FC7C12" w:rsidRPr="006D4B8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>для виконання перевезень, затвердженої обов'язковими умовами конкурсу, та перевезен</w:t>
      </w:r>
      <w:r w:rsidR="0073294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 xml:space="preserve">ь,  які  повинні  виконуватися </w:t>
      </w:r>
      <w:r w:rsidR="00FC7C12" w:rsidRPr="006D4B8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>ві</w:t>
      </w:r>
      <w:r w:rsidR="0073294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 xml:space="preserve">дповідно до чинних договорів </w:t>
      </w:r>
      <w:r w:rsidR="00FC7C12" w:rsidRPr="006D4B8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bdr w:val="none" w:sz="0" w:space="0" w:color="auto" w:frame="1"/>
          <w:lang w:val="uk-UA"/>
        </w:rPr>
        <w:t>(дозволів).</w:t>
      </w:r>
    </w:p>
    <w:p w:rsidR="00FC7C12" w:rsidRPr="006D4B80" w:rsidRDefault="00FC7C12" w:rsidP="006E2E8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FC7C12" w:rsidRPr="006D4B80" w:rsidRDefault="00DC6E13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1.3</w:t>
      </w:r>
      <w:r w:rsidR="00FC7C12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  <w:r w:rsidR="00DD0E0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Не</w:t>
      </w:r>
      <w:r w:rsidR="00B2510B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допустити до участі у конкурсі автомобільних перевізників ФОП Войтенко І.І. та ПП «</w:t>
      </w:r>
      <w:proofErr w:type="spellStart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Євротранс</w:t>
      </w:r>
      <w:proofErr w:type="spellEnd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Юг», як таких, що подали інформацію не в повному обсязі та документи,  які містять недостовірну інформацію.</w:t>
      </w:r>
    </w:p>
    <w:p w:rsidR="00FC7C12" w:rsidRPr="006D4B80" w:rsidRDefault="00FC7C12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D71E1" w:rsidRDefault="00DC6E13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1.4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 w:rsidR="00DD0E0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Перевезення на маршрутах Первомайськ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Мигія</w:t>
      </w:r>
      <w:proofErr w:type="spellEnd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Первомайськ </w:t>
      </w:r>
      <w:proofErr w:type="spellStart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–Лиса</w:t>
      </w:r>
      <w:proofErr w:type="spellEnd"/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Гора, Первомайськ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Жовтневе  здійснювати перевізнику –</w:t>
      </w:r>
      <w:r w:rsidR="006217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переможцю попереднього конкурсу ФОП Войтенко І.І.</w:t>
      </w:r>
    </w:p>
    <w:p w:rsidR="009F18EF" w:rsidRDefault="009F18EF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FC7C12" w:rsidRPr="009F18EF" w:rsidRDefault="00FC7C12" w:rsidP="006E2E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Повторно винести на конкурс об’єкти: Первомайськ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9F18EF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Мигія</w:t>
      </w:r>
      <w:proofErr w:type="spellEnd"/>
      <w:r w:rsidR="009F18EF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Первомайськ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Жовтневе, Первомайськ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</w:t>
      </w:r>
      <w:r w:rsidR="00621751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Лиса Гора.</w:t>
      </w:r>
    </w:p>
    <w:p w:rsidR="00DC6E13" w:rsidRDefault="00DC6E13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C6E13" w:rsidRPr="009F18EF" w:rsidRDefault="00DC6E13" w:rsidP="006E2E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Відділу</w:t>
      </w:r>
      <w:r w:rsidR="005C5504" w:rsidRPr="009F18EF">
        <w:rPr>
          <w:lang w:val="uk-UA"/>
        </w:rPr>
        <w:t xml:space="preserve"> </w:t>
      </w:r>
      <w:r w:rsidR="005C5504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містобудування, архітектури, житлово-комунального господарства, розвитку інфраструктури та з питань надзвичайних ситуацій райдержадміністрації (</w:t>
      </w:r>
      <w:proofErr w:type="spellStart"/>
      <w:r w:rsidR="005C5504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Сосіновському</w:t>
      </w:r>
      <w:proofErr w:type="spellEnd"/>
      <w:r w:rsidR="005C5504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) у 30–денний термін з моменту</w:t>
      </w:r>
      <w:r w:rsidR="005C5504" w:rsidRPr="009F18EF">
        <w:rPr>
          <w:lang w:val="uk-UA"/>
        </w:rPr>
        <w:t xml:space="preserve"> </w:t>
      </w:r>
      <w:r w:rsidR="00B91A7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наб</w:t>
      </w:r>
      <w:r w:rsidR="005C5504" w:rsidRP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рання чинності рішення конкурсного комітету укласти договори на перевезення пасажирів з переможцями конкурсу строком на 5 років.</w:t>
      </w:r>
    </w:p>
    <w:p w:rsidR="00835666" w:rsidRDefault="00835666" w:rsidP="006E2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835666" w:rsidRPr="00BD71E1" w:rsidRDefault="00835666" w:rsidP="006E2E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Сектору інформаційної діяльності та комунікацій з </w:t>
      </w:r>
      <w:r w:rsidR="006E2E88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громад</w:t>
      </w:r>
      <w:r w:rsidR="006E2E8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</w:t>
      </w:r>
      <w:r w:rsidR="006E2E88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ькістю</w:t>
      </w:r>
      <w:r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апарату</w:t>
      </w:r>
      <w:r w:rsidRPr="00BD71E1">
        <w:rPr>
          <w:lang w:val="uk-UA"/>
        </w:rPr>
        <w:t xml:space="preserve"> </w:t>
      </w:r>
      <w:r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райдержадміністрації</w:t>
      </w:r>
      <w:r w:rsidR="00BD71E1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(Мартиненко) </w:t>
      </w:r>
      <w:r w:rsidR="0062271C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забезпечити оприлюднення розпорядження в порядку, встановленому Законом Укра</w:t>
      </w:r>
      <w:r w:rsidR="00BD71E1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ї</w:t>
      </w:r>
      <w:r w:rsidR="0062271C" w:rsidRPr="00BD71E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ни «Про доступ до публічної інформації».</w:t>
      </w:r>
    </w:p>
    <w:p w:rsidR="00FC7C12" w:rsidRPr="006D4B80" w:rsidRDefault="00FC7C12" w:rsidP="006E2E88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FC7C12" w:rsidRPr="006D4B80" w:rsidRDefault="00DC6E13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4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</w:t>
      </w:r>
      <w:r w:rsidR="009F18E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C7C12" w:rsidRPr="006D4B80" w:rsidRDefault="00FC7C12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FC7C12" w:rsidRPr="006D4B80" w:rsidRDefault="00FC7C12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C7C12" w:rsidRPr="006D4B80" w:rsidRDefault="00FC7C12" w:rsidP="006E2E8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Виконувач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функцій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і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повноважень</w:t>
      </w:r>
      <w:proofErr w:type="spellEnd"/>
    </w:p>
    <w:p w:rsidR="00FC7C12" w:rsidRPr="006D4B80" w:rsidRDefault="00FC7C12" w:rsidP="006E2E8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голови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райдержадміністрації,</w:t>
      </w:r>
      <w:r w:rsidR="006E2E88" w:rsidRPr="006E2E8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6E2E88"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перший</w:t>
      </w:r>
    </w:p>
    <w:p w:rsidR="00FC7C12" w:rsidRPr="006D4B80" w:rsidRDefault="00FC7C12" w:rsidP="006E2E8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заступник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голови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6E2E88" w:rsidRPr="006D4B80">
        <w:rPr>
          <w:rFonts w:ascii="Times New Roman" w:hAnsi="Times New Roman"/>
          <w:color w:val="262626" w:themeColor="text1" w:themeTint="D9"/>
          <w:sz w:val="28"/>
          <w:szCs w:val="28"/>
        </w:rPr>
        <w:t>райдержадміністрації</w:t>
      </w:r>
      <w:r w:rsidR="006E2E8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С.В. Бондаренко</w:t>
      </w:r>
    </w:p>
    <w:p w:rsidR="00FC7C12" w:rsidRPr="006D4B80" w:rsidRDefault="00FC7C12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31EC5" w:rsidRPr="00A413F8" w:rsidRDefault="00B31EC5" w:rsidP="006E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EC5" w:rsidRPr="00A413F8" w:rsidSect="003D100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76B"/>
    <w:multiLevelType w:val="hybridMultilevel"/>
    <w:tmpl w:val="1180AF24"/>
    <w:lvl w:ilvl="0" w:tplc="A73E86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E7B39"/>
    <w:multiLevelType w:val="multilevel"/>
    <w:tmpl w:val="80B63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14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2">
    <w:nsid w:val="4C464D37"/>
    <w:multiLevelType w:val="multilevel"/>
    <w:tmpl w:val="DFEE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D7A54E2"/>
    <w:multiLevelType w:val="hybridMultilevel"/>
    <w:tmpl w:val="EAC87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F8"/>
    <w:rsid w:val="003D100F"/>
    <w:rsid w:val="004D6A33"/>
    <w:rsid w:val="005C5504"/>
    <w:rsid w:val="00621751"/>
    <w:rsid w:val="0062271C"/>
    <w:rsid w:val="006D4B80"/>
    <w:rsid w:val="006E2E88"/>
    <w:rsid w:val="00732944"/>
    <w:rsid w:val="007D3451"/>
    <w:rsid w:val="00835666"/>
    <w:rsid w:val="009E2A98"/>
    <w:rsid w:val="009F18EF"/>
    <w:rsid w:val="00A413F8"/>
    <w:rsid w:val="00B2510B"/>
    <w:rsid w:val="00B31EC5"/>
    <w:rsid w:val="00B91A77"/>
    <w:rsid w:val="00BD71E1"/>
    <w:rsid w:val="00BF6BD7"/>
    <w:rsid w:val="00C603D8"/>
    <w:rsid w:val="00DC6E13"/>
    <w:rsid w:val="00DD0E07"/>
    <w:rsid w:val="00EF6AEB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vladimirovna</cp:lastModifiedBy>
  <cp:revision>14</cp:revision>
  <cp:lastPrinted>2015-11-12T07:03:00Z</cp:lastPrinted>
  <dcterms:created xsi:type="dcterms:W3CDTF">2015-10-28T06:46:00Z</dcterms:created>
  <dcterms:modified xsi:type="dcterms:W3CDTF">2015-11-13T07:28:00Z</dcterms:modified>
</cp:coreProperties>
</file>