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1D" w:rsidRPr="00136C1D" w:rsidRDefault="00136C1D" w:rsidP="00136C1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36C1D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24641167" r:id="rId7"/>
        </w:object>
      </w:r>
    </w:p>
    <w:p w:rsidR="00136C1D" w:rsidRPr="00136C1D" w:rsidRDefault="00136C1D" w:rsidP="00136C1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C1D" w:rsidRPr="00136C1D" w:rsidRDefault="00136C1D" w:rsidP="00136C1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6C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136C1D" w:rsidRPr="00136C1D" w:rsidRDefault="00136C1D" w:rsidP="00136C1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136C1D" w:rsidRPr="00136C1D" w:rsidRDefault="00136C1D" w:rsidP="00136C1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6C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136C1D" w:rsidRPr="00136C1D" w:rsidRDefault="00136C1D" w:rsidP="00136C1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136C1D" w:rsidRPr="00136C1D" w:rsidRDefault="00136C1D" w:rsidP="00136C1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136C1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136C1D" w:rsidRPr="00136C1D" w:rsidTr="00D354DA">
        <w:trPr>
          <w:trHeight w:val="262"/>
          <w:jc w:val="center"/>
        </w:trPr>
        <w:tc>
          <w:tcPr>
            <w:tcW w:w="3370" w:type="dxa"/>
            <w:hideMark/>
          </w:tcPr>
          <w:p w:rsidR="00136C1D" w:rsidRPr="00136C1D" w:rsidRDefault="00136C1D" w:rsidP="00D354DA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06.05.2016</w:t>
            </w:r>
          </w:p>
        </w:tc>
        <w:tc>
          <w:tcPr>
            <w:tcW w:w="3420" w:type="dxa"/>
            <w:hideMark/>
          </w:tcPr>
          <w:p w:rsidR="00136C1D" w:rsidRPr="00136C1D" w:rsidRDefault="00136C1D" w:rsidP="00D354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36C1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136C1D" w:rsidRPr="00136C1D" w:rsidRDefault="00136C1D" w:rsidP="00D354D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6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 w:rsidRPr="00136C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116-р</w:t>
            </w:r>
          </w:p>
        </w:tc>
      </w:tr>
    </w:tbl>
    <w:p w:rsidR="00B3040A" w:rsidRPr="00136C1D" w:rsidRDefault="00B3040A" w:rsidP="00981BAE">
      <w:pPr>
        <w:spacing w:after="0"/>
        <w:rPr>
          <w:rFonts w:ascii="Times New Roman" w:hAnsi="Times New Roman" w:cs="Times New Roman"/>
          <w:lang w:val="uk-UA"/>
        </w:rPr>
      </w:pPr>
    </w:p>
    <w:p w:rsidR="00981BAE" w:rsidRPr="00136C1D" w:rsidRDefault="00981BAE" w:rsidP="00981B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36C1D">
        <w:rPr>
          <w:rFonts w:ascii="Times New Roman" w:hAnsi="Times New Roman" w:cs="Times New Roman"/>
          <w:sz w:val="28"/>
          <w:szCs w:val="28"/>
        </w:rPr>
        <w:t xml:space="preserve">Про </w:t>
      </w:r>
      <w:r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Положення </w:t>
      </w:r>
    </w:p>
    <w:p w:rsidR="00981BAE" w:rsidRPr="00136C1D" w:rsidRDefault="00981BAE" w:rsidP="00981B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про відділ організаційно-кадрової </w:t>
      </w:r>
    </w:p>
    <w:p w:rsidR="00B3040A" w:rsidRPr="00136C1D" w:rsidRDefault="00981BAE" w:rsidP="00981B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36C1D">
        <w:rPr>
          <w:rFonts w:ascii="Times New Roman" w:hAnsi="Times New Roman" w:cs="Times New Roman"/>
          <w:sz w:val="28"/>
          <w:szCs w:val="28"/>
          <w:lang w:val="uk-UA"/>
        </w:rPr>
        <w:t>роботи апарату</w:t>
      </w:r>
      <w:r w:rsidR="00B3040A"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Первомайської </w:t>
      </w:r>
      <w:r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1BAE" w:rsidRPr="00136C1D" w:rsidRDefault="00981BAE" w:rsidP="00981B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36C1D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3040A"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Pr="00136C1D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B3040A"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</w:p>
    <w:p w:rsidR="00981BAE" w:rsidRPr="00136C1D" w:rsidRDefault="00981BAE" w:rsidP="00981B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1BAE" w:rsidRPr="00136C1D" w:rsidRDefault="00981BAE" w:rsidP="00B3040A">
      <w:pPr>
        <w:ind w:firstLine="720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 w:rsidRPr="00136C1D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пунктів 1,</w:t>
      </w:r>
      <w:r w:rsidR="00DD6EF6"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6C1D">
        <w:rPr>
          <w:rFonts w:ascii="Times New Roman" w:hAnsi="Times New Roman" w:cs="Times New Roman"/>
          <w:sz w:val="28"/>
          <w:szCs w:val="28"/>
          <w:lang w:val="uk-UA"/>
        </w:rPr>
        <w:t>2,</w:t>
      </w:r>
      <w:r w:rsidR="00DD6EF6"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7 статті 119 Конституції України, пунктів 1, 2, 7 статті 2, пункту 1 статті 25, </w:t>
      </w:r>
      <w:r w:rsidR="00317F84" w:rsidRPr="00136C1D">
        <w:rPr>
          <w:rFonts w:ascii="Times New Roman" w:hAnsi="Times New Roman" w:cs="Times New Roman"/>
          <w:sz w:val="28"/>
          <w:szCs w:val="28"/>
          <w:lang w:val="uk-UA"/>
        </w:rPr>
        <w:t>частини третьої статті 39</w:t>
      </w:r>
      <w:r w:rsidRPr="00136C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040A"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 частини третьої статті 44,</w:t>
      </w:r>
      <w:r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 статті 45 Закону України «Про місцеві державні адміністрації», Закону України «Про захист персональних даних»,</w:t>
      </w:r>
      <w:r w:rsidR="00DD6EF6"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очищення влади»</w:t>
      </w:r>
      <w:r w:rsidR="00B3040A"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29303F" w:rsidRPr="00136C1D"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державного управління:</w:t>
      </w:r>
    </w:p>
    <w:p w:rsidR="000E1796" w:rsidRPr="00136C1D" w:rsidRDefault="00981BAE" w:rsidP="00B11980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C1D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відділ організаційно-кадрової роботи апарату райдержадміністрації</w:t>
      </w:r>
      <w:r w:rsidR="000E1796"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B11980" w:rsidRPr="00136C1D" w:rsidRDefault="00B11980" w:rsidP="00B11980">
      <w:pPr>
        <w:pStyle w:val="a3"/>
        <w:spacing w:after="0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796" w:rsidRPr="00136C1D" w:rsidRDefault="0029303F" w:rsidP="00CA72D3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C1D">
        <w:rPr>
          <w:rFonts w:ascii="Times New Roman" w:hAnsi="Times New Roman" w:cs="Times New Roman"/>
          <w:sz w:val="28"/>
          <w:szCs w:val="28"/>
          <w:lang w:val="uk-UA"/>
        </w:rPr>
        <w:t>Визнати</w:t>
      </w:r>
      <w:r w:rsidR="000E1796"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 такими, що втратили чинність розпорядження голови райдержадміністрації  </w:t>
      </w:r>
      <w:r w:rsidR="00CA72D3" w:rsidRPr="00136C1D">
        <w:rPr>
          <w:rFonts w:ascii="Times New Roman" w:hAnsi="Times New Roman" w:cs="Times New Roman"/>
          <w:sz w:val="28"/>
          <w:szCs w:val="28"/>
          <w:lang w:val="uk-UA"/>
        </w:rPr>
        <w:t>від 18.11.2008 року №51-рк «Про затвердження положень про структурні підрозділи апарату райдержадміністрації»</w:t>
      </w:r>
      <w:r w:rsidR="001F5574" w:rsidRPr="00136C1D">
        <w:rPr>
          <w:rFonts w:ascii="Times New Roman" w:hAnsi="Times New Roman" w:cs="Times New Roman"/>
          <w:sz w:val="28"/>
          <w:szCs w:val="28"/>
          <w:lang w:val="uk-UA"/>
        </w:rPr>
        <w:t>, від 26.03.2012 року №22-рк «Про внесення змін до Положення про відділ організаційно-кадрової роботи апарату Первомайської районної державної адміністрації»</w:t>
      </w:r>
      <w:r w:rsidR="00CA72D3"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 та пункт 1 розпорядження голови райдержадміністрації  від 22.11.2012 року №81-рк «Про внесення змін до Положень про структурні підрозділи апарату райдержадміністрації».</w:t>
      </w:r>
    </w:p>
    <w:p w:rsidR="00CA72D3" w:rsidRPr="00136C1D" w:rsidRDefault="00CA72D3" w:rsidP="00CA72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A72D3" w:rsidRPr="00136C1D" w:rsidRDefault="00CA72D3" w:rsidP="00CA72D3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C1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 керівника апарату райдержадміністрації Єфанову О.В.</w:t>
      </w:r>
    </w:p>
    <w:p w:rsidR="00B11980" w:rsidRPr="00136C1D" w:rsidRDefault="00B11980" w:rsidP="00B119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2D3" w:rsidRPr="00136C1D" w:rsidRDefault="00CA72D3" w:rsidP="00CA7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CA72D3" w:rsidRPr="00136C1D" w:rsidRDefault="00CA72D3" w:rsidP="00CA7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райдержадміністрації, перший </w:t>
      </w:r>
    </w:p>
    <w:p w:rsidR="00CA72D3" w:rsidRPr="00136C1D" w:rsidRDefault="00CA72D3" w:rsidP="00CA7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</w:t>
      </w:r>
      <w:r w:rsidRPr="00136C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6C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6C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6C1D">
        <w:rPr>
          <w:rFonts w:ascii="Times New Roman" w:hAnsi="Times New Roman" w:cs="Times New Roman"/>
          <w:sz w:val="28"/>
          <w:szCs w:val="28"/>
          <w:lang w:val="uk-UA"/>
        </w:rPr>
        <w:tab/>
        <w:t>С.В.Бондаренко</w:t>
      </w:r>
    </w:p>
    <w:p w:rsidR="00136C1D" w:rsidRDefault="00136C1D" w:rsidP="00136C1D">
      <w:pPr>
        <w:ind w:firstLine="6840"/>
        <w:jc w:val="both"/>
        <w:rPr>
          <w:rFonts w:ascii="Times New Roman" w:hAnsi="Times New Roman" w:cs="Times New Roman"/>
          <w:sz w:val="28"/>
          <w:szCs w:val="26"/>
        </w:rPr>
      </w:pPr>
    </w:p>
    <w:p w:rsidR="00136C1D" w:rsidRPr="00136C1D" w:rsidRDefault="00136C1D" w:rsidP="00136C1D">
      <w:pPr>
        <w:ind w:firstLine="6840"/>
        <w:jc w:val="both"/>
        <w:rPr>
          <w:rFonts w:ascii="Times New Roman" w:hAnsi="Times New Roman" w:cs="Times New Roman"/>
          <w:sz w:val="28"/>
          <w:szCs w:val="26"/>
        </w:rPr>
      </w:pPr>
      <w:r w:rsidRPr="00136C1D">
        <w:rPr>
          <w:rFonts w:ascii="Times New Roman" w:hAnsi="Times New Roman" w:cs="Times New Roman"/>
          <w:sz w:val="28"/>
          <w:szCs w:val="26"/>
        </w:rPr>
        <w:lastRenderedPageBreak/>
        <w:t>Код ДКУД 02</w:t>
      </w:r>
    </w:p>
    <w:p w:rsidR="00136C1D" w:rsidRPr="00136C1D" w:rsidRDefault="00136C1D" w:rsidP="00136C1D">
      <w:pPr>
        <w:rPr>
          <w:rFonts w:ascii="Times New Roman" w:hAnsi="Times New Roman" w:cs="Times New Roman"/>
          <w:sz w:val="28"/>
          <w:szCs w:val="26"/>
        </w:rPr>
      </w:pPr>
    </w:p>
    <w:p w:rsidR="00136C1D" w:rsidRPr="00136C1D" w:rsidRDefault="00136C1D" w:rsidP="00136C1D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1D">
        <w:rPr>
          <w:rFonts w:ascii="Times New Roman" w:hAnsi="Times New Roman" w:cs="Times New Roman"/>
          <w:b/>
          <w:sz w:val="28"/>
          <w:szCs w:val="28"/>
        </w:rPr>
        <w:t xml:space="preserve">ПЕРВОМАЙСЬКА РАЙОННА ДЕРЖАВНА </w:t>
      </w:r>
      <w:proofErr w:type="gramStart"/>
      <w:r w:rsidRPr="00136C1D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136C1D">
        <w:rPr>
          <w:rFonts w:ascii="Times New Roman" w:hAnsi="Times New Roman" w:cs="Times New Roman"/>
          <w:b/>
          <w:sz w:val="28"/>
          <w:szCs w:val="28"/>
        </w:rPr>
        <w:t>ІНІСТРАЦІЯ МИКОЛАВСЬКОЇ ОБЛАСТІ</w:t>
      </w:r>
    </w:p>
    <w:p w:rsidR="00136C1D" w:rsidRPr="00136C1D" w:rsidRDefault="00136C1D" w:rsidP="00136C1D">
      <w:pPr>
        <w:ind w:firstLine="6840"/>
        <w:jc w:val="both"/>
        <w:rPr>
          <w:rFonts w:ascii="Times New Roman" w:hAnsi="Times New Roman" w:cs="Times New Roman"/>
          <w:sz w:val="28"/>
          <w:szCs w:val="26"/>
        </w:rPr>
      </w:pPr>
    </w:p>
    <w:p w:rsidR="00136C1D" w:rsidRPr="00136C1D" w:rsidRDefault="00136C1D" w:rsidP="00136C1D">
      <w:pPr>
        <w:ind w:firstLine="5529"/>
        <w:jc w:val="both"/>
        <w:rPr>
          <w:rFonts w:ascii="Times New Roman" w:hAnsi="Times New Roman" w:cs="Times New Roman"/>
          <w:sz w:val="28"/>
          <w:szCs w:val="26"/>
        </w:rPr>
      </w:pPr>
      <w:r w:rsidRPr="00136C1D">
        <w:rPr>
          <w:rFonts w:ascii="Times New Roman" w:hAnsi="Times New Roman" w:cs="Times New Roman"/>
          <w:sz w:val="28"/>
          <w:szCs w:val="26"/>
        </w:rPr>
        <w:t>ЗАТВЕРДЖЕНО</w:t>
      </w:r>
    </w:p>
    <w:p w:rsidR="00136C1D" w:rsidRPr="00136C1D" w:rsidRDefault="00136C1D" w:rsidP="00136C1D">
      <w:pPr>
        <w:ind w:firstLine="5245"/>
        <w:jc w:val="both"/>
        <w:rPr>
          <w:rFonts w:ascii="Times New Roman" w:hAnsi="Times New Roman" w:cs="Times New Roman"/>
          <w:sz w:val="28"/>
          <w:szCs w:val="26"/>
        </w:rPr>
      </w:pPr>
      <w:r w:rsidRPr="00136C1D">
        <w:rPr>
          <w:rFonts w:ascii="Times New Roman" w:hAnsi="Times New Roman" w:cs="Times New Roman"/>
          <w:sz w:val="28"/>
          <w:szCs w:val="26"/>
        </w:rPr>
        <w:t xml:space="preserve">розпорядження голови </w:t>
      </w:r>
    </w:p>
    <w:p w:rsidR="00136C1D" w:rsidRPr="00136C1D" w:rsidRDefault="00136C1D" w:rsidP="00136C1D">
      <w:pPr>
        <w:ind w:firstLine="5245"/>
        <w:jc w:val="both"/>
        <w:rPr>
          <w:rFonts w:ascii="Times New Roman" w:hAnsi="Times New Roman" w:cs="Times New Roman"/>
          <w:sz w:val="28"/>
          <w:szCs w:val="26"/>
        </w:rPr>
      </w:pPr>
      <w:r w:rsidRPr="00136C1D">
        <w:rPr>
          <w:rFonts w:ascii="Times New Roman" w:hAnsi="Times New Roman" w:cs="Times New Roman"/>
          <w:sz w:val="28"/>
          <w:szCs w:val="26"/>
        </w:rPr>
        <w:t xml:space="preserve">Первомайської районної </w:t>
      </w:r>
    </w:p>
    <w:p w:rsidR="00136C1D" w:rsidRPr="00136C1D" w:rsidRDefault="00136C1D" w:rsidP="00136C1D">
      <w:pPr>
        <w:ind w:firstLine="5245"/>
        <w:jc w:val="both"/>
        <w:rPr>
          <w:rFonts w:ascii="Times New Roman" w:hAnsi="Times New Roman" w:cs="Times New Roman"/>
          <w:sz w:val="28"/>
          <w:szCs w:val="26"/>
        </w:rPr>
      </w:pPr>
      <w:r w:rsidRPr="00136C1D">
        <w:rPr>
          <w:rFonts w:ascii="Times New Roman" w:hAnsi="Times New Roman" w:cs="Times New Roman"/>
          <w:sz w:val="28"/>
          <w:szCs w:val="26"/>
        </w:rPr>
        <w:t xml:space="preserve">державної </w:t>
      </w:r>
      <w:proofErr w:type="gramStart"/>
      <w:r w:rsidRPr="00136C1D">
        <w:rPr>
          <w:rFonts w:ascii="Times New Roman" w:hAnsi="Times New Roman" w:cs="Times New Roman"/>
          <w:sz w:val="28"/>
          <w:szCs w:val="26"/>
        </w:rPr>
        <w:t>адм</w:t>
      </w:r>
      <w:proofErr w:type="gramEnd"/>
      <w:r w:rsidRPr="00136C1D">
        <w:rPr>
          <w:rFonts w:ascii="Times New Roman" w:hAnsi="Times New Roman" w:cs="Times New Roman"/>
          <w:sz w:val="28"/>
          <w:szCs w:val="26"/>
        </w:rPr>
        <w:t xml:space="preserve">іністрації </w:t>
      </w:r>
    </w:p>
    <w:p w:rsidR="00136C1D" w:rsidRPr="00136C1D" w:rsidRDefault="00136C1D" w:rsidP="00136C1D">
      <w:pPr>
        <w:ind w:firstLine="524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C1D">
        <w:rPr>
          <w:rFonts w:ascii="Times New Roman" w:hAnsi="Times New Roman" w:cs="Times New Roman"/>
          <w:sz w:val="28"/>
          <w:szCs w:val="26"/>
        </w:rPr>
        <w:t xml:space="preserve"> </w:t>
      </w:r>
      <w:r w:rsidRPr="00136C1D">
        <w:rPr>
          <w:rFonts w:ascii="Times New Roman" w:hAnsi="Times New Roman" w:cs="Times New Roman"/>
          <w:sz w:val="28"/>
          <w:szCs w:val="26"/>
          <w:lang w:val="uk-UA"/>
        </w:rPr>
        <w:t xml:space="preserve">06.05.2016 року </w:t>
      </w:r>
      <w:r w:rsidRPr="00136C1D">
        <w:rPr>
          <w:rFonts w:ascii="Times New Roman" w:hAnsi="Times New Roman" w:cs="Times New Roman"/>
          <w:sz w:val="28"/>
          <w:szCs w:val="26"/>
        </w:rPr>
        <w:t xml:space="preserve">  №</w:t>
      </w:r>
      <w:r w:rsidRPr="00136C1D">
        <w:rPr>
          <w:rFonts w:ascii="Times New Roman" w:hAnsi="Times New Roman" w:cs="Times New Roman"/>
          <w:sz w:val="28"/>
          <w:szCs w:val="26"/>
          <w:lang w:val="uk-UA"/>
        </w:rPr>
        <w:t>116-р</w:t>
      </w:r>
    </w:p>
    <w:p w:rsidR="00136C1D" w:rsidRPr="00136C1D" w:rsidRDefault="00136C1D" w:rsidP="00136C1D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1D" w:rsidRPr="00136C1D" w:rsidRDefault="00136C1D" w:rsidP="00136C1D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1D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136C1D" w:rsidRPr="00136C1D" w:rsidRDefault="00136C1D" w:rsidP="00136C1D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1D">
        <w:rPr>
          <w:rFonts w:ascii="Times New Roman" w:hAnsi="Times New Roman" w:cs="Times New Roman"/>
          <w:b/>
          <w:sz w:val="28"/>
          <w:szCs w:val="28"/>
        </w:rPr>
        <w:t>про відділ організаційно-кадрової роботи</w:t>
      </w:r>
    </w:p>
    <w:p w:rsidR="00136C1D" w:rsidRPr="00136C1D" w:rsidRDefault="00136C1D" w:rsidP="00136C1D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1D">
        <w:rPr>
          <w:rFonts w:ascii="Times New Roman" w:hAnsi="Times New Roman" w:cs="Times New Roman"/>
          <w:b/>
          <w:sz w:val="28"/>
          <w:szCs w:val="28"/>
        </w:rPr>
        <w:t xml:space="preserve">апарату Первомайської районної державної </w:t>
      </w:r>
      <w:proofErr w:type="gramStart"/>
      <w:r w:rsidRPr="00136C1D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136C1D">
        <w:rPr>
          <w:rFonts w:ascii="Times New Roman" w:hAnsi="Times New Roman" w:cs="Times New Roman"/>
          <w:b/>
          <w:sz w:val="28"/>
          <w:szCs w:val="28"/>
        </w:rPr>
        <w:t>іністрації</w:t>
      </w:r>
    </w:p>
    <w:p w:rsidR="00136C1D" w:rsidRPr="00136C1D" w:rsidRDefault="00136C1D" w:rsidP="00136C1D">
      <w:pPr>
        <w:rPr>
          <w:rFonts w:ascii="Times New Roman" w:hAnsi="Times New Roman" w:cs="Times New Roman"/>
          <w:b/>
          <w:sz w:val="28"/>
          <w:szCs w:val="28"/>
        </w:rPr>
      </w:pPr>
    </w:p>
    <w:p w:rsidR="00136C1D" w:rsidRPr="00136C1D" w:rsidRDefault="00136C1D" w:rsidP="00136C1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Загальні положення </w:t>
      </w:r>
    </w:p>
    <w:p w:rsidR="00136C1D" w:rsidRPr="00136C1D" w:rsidRDefault="00136C1D" w:rsidP="00136C1D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136C1D" w:rsidRPr="00136C1D" w:rsidRDefault="00136C1D" w:rsidP="00136C1D">
      <w:pPr>
        <w:ind w:firstLine="720"/>
        <w:jc w:val="both"/>
        <w:rPr>
          <w:rStyle w:val="20"/>
          <w:rFonts w:eastAsiaTheme="minorHAnsi"/>
        </w:rPr>
      </w:pPr>
      <w:r w:rsidRPr="00136C1D">
        <w:rPr>
          <w:rStyle w:val="20"/>
          <w:rFonts w:eastAsiaTheme="minorHAnsi"/>
        </w:rPr>
        <w:t>1. Відділ організаційно-кадрової роботи апарату райдержадміністрації (далі - відділ організаційно-кадрової роботи)  є структурним підрозділом апарату районної державної адміністрації. Відділ утворюється головою райдержадміністрації та підпорядковується керівнику апарату райдержадміністрації.</w:t>
      </w:r>
    </w:p>
    <w:p w:rsidR="00136C1D" w:rsidRPr="00136C1D" w:rsidRDefault="00136C1D" w:rsidP="00136C1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C1D">
        <w:rPr>
          <w:rFonts w:ascii="Times New Roman" w:hAnsi="Times New Roman" w:cs="Times New Roman"/>
          <w:sz w:val="28"/>
          <w:szCs w:val="28"/>
          <w:lang w:val="uk-UA"/>
        </w:rPr>
        <w:t>2. У своїй діяльності відділ організаційно-кадрової роботи керується Конституцією України, законами України, актами Президента України, Кабінету Міністрів України, іншими актами законодавчої та виконавчої влади, розпорядженнями голови облдержадміністрації і райдержадміністрації, цим Положенням та іншими нормативними актами відповідно до напрямів роботи.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6C1D">
        <w:rPr>
          <w:rFonts w:ascii="Times New Roman" w:hAnsi="Times New Roman" w:cs="Times New Roman"/>
          <w:sz w:val="28"/>
          <w:szCs w:val="28"/>
          <w:lang w:val="uk-UA"/>
        </w:rPr>
        <w:t xml:space="preserve">3. У питаннях організації і застосування методики проведення кадрової роботи також керується відповідними рекомендаціями Міжрегіонального управління Національного агентства України з питань державної служби в Одеській, Миколаївській та Херсонській областях, Автономній Республіці Крим та м.Севастополі, Міністерства юстиції України, Міністерства праці та </w:t>
      </w:r>
      <w:r w:rsidRPr="00136C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соціальної політики України, 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 кадрової роботи та з питань державної служби апарату Миколаївської обласної державної адміністрації, цим Положенням, а також іншими нормативно-правовими актами.</w:t>
      </w:r>
    </w:p>
    <w:p w:rsidR="00136C1D" w:rsidRPr="00136C1D" w:rsidRDefault="00136C1D" w:rsidP="00136C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C1D" w:rsidRDefault="00136C1D" w:rsidP="00136C1D">
      <w:pPr>
        <w:pStyle w:val="a3"/>
        <w:numPr>
          <w:ilvl w:val="0"/>
          <w:numId w:val="2"/>
        </w:num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36C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Основні завдання відділу</w:t>
      </w:r>
    </w:p>
    <w:p w:rsidR="00136C1D" w:rsidRPr="00136C1D" w:rsidRDefault="00136C1D" w:rsidP="00136C1D">
      <w:pPr>
        <w:pStyle w:val="a3"/>
        <w:spacing w:before="120" w:after="0" w:line="240" w:lineRule="auto"/>
        <w:ind w:left="126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36C1D" w:rsidRPr="00136C1D" w:rsidRDefault="00136C1D" w:rsidP="00136C1D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36C1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Основним завданням відділу є здійснення організаційного забезпечення діяльності голови та керівника апарату райдержадміністрації.</w:t>
      </w:r>
    </w:p>
    <w:p w:rsidR="00136C1D" w:rsidRPr="00136C1D" w:rsidRDefault="00136C1D" w:rsidP="00136C1D">
      <w:pPr>
        <w:pStyle w:val="a3"/>
        <w:numPr>
          <w:ilvl w:val="0"/>
          <w:numId w:val="3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</w:rPr>
        <w:t xml:space="preserve"> Діяльність відділу здійснюється на основі щомісячних планів основних заходів райдержадміністрації, планів роботи райдержадміністрації на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</w:rPr>
        <w:t>ік,  на квартал та річних планів роботи з кадрами, затверджених головою райдержадміністрації.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Організаційне забезпечення діяльності райдержадміністрації, забезпечення постійного контакту з виконавчими комітетами селищної та сільських рад, структурних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ідрозділів райдержадміністрації. </w:t>
      </w:r>
    </w:p>
    <w:p w:rsidR="00136C1D" w:rsidRPr="00136C1D" w:rsidRDefault="00136C1D" w:rsidP="00136C1D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Реалізація державної політики у сфері державної служби та з питань кадрової роботи. Здійснення аналітичної та організаційної роботи з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кадрового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менеджменту. Документальне оформлення проходження державної служби та трудових відносин.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Забезпечення якісної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ідготовки матеріалів щодо нагородження державними нагородами, відзнаками, заохоченнями обласної та районної державних адміністрацій.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6C1D" w:rsidRPr="00136C1D" w:rsidRDefault="00136C1D" w:rsidP="00136C1D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6C1D">
        <w:rPr>
          <w:rFonts w:ascii="Times New Roman" w:hAnsi="Times New Roman" w:cs="Times New Roman"/>
          <w:b/>
          <w:i/>
          <w:sz w:val="28"/>
          <w:szCs w:val="28"/>
        </w:rPr>
        <w:t>3.  Функції відділу</w:t>
      </w:r>
    </w:p>
    <w:p w:rsidR="00136C1D" w:rsidRPr="00136C1D" w:rsidRDefault="00136C1D" w:rsidP="00136C1D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 xml:space="preserve">9. </w:t>
      </w:r>
      <w:r w:rsidRPr="00136C1D">
        <w:rPr>
          <w:rFonts w:ascii="Times New Roman" w:hAnsi="Times New Roman" w:cs="Times New Roman"/>
          <w:color w:val="000000"/>
          <w:sz w:val="28"/>
          <w:szCs w:val="28"/>
        </w:rPr>
        <w:t xml:space="preserve">Відділ виконує організаційне забезпечення діяльності райдержадміністрації по здійсненню функцій державного управління територією, реалізації програм економічного і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</w:rPr>
        <w:t>іального розвитку району.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>10. Розробляє проект Регламенту райдержадміністрації, Положення про колегію райдержадміністрації та її персональний склад, а також проекти відповідних розпоряджень голови райдержадміністрації про внесення змін до цих документі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>.</w:t>
      </w:r>
      <w:r w:rsidRPr="00136C1D">
        <w:rPr>
          <w:rFonts w:ascii="Times New Roman" w:hAnsi="Times New Roman" w:cs="Times New Roman"/>
        </w:rPr>
        <w:t xml:space="preserve"> 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 xml:space="preserve">11. Забезпечує взаємозв’язок голови райдержадміністрації з 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районною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 xml:space="preserve">, селищною та сільськими радами. 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</w:rPr>
        <w:t xml:space="preserve">12. Згідно з чинним законодавством бере участь в організації проведення виборів депутатів усіх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</w:rPr>
        <w:t>івнів, референдумів тощо.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13. Здійснює формування планів роботи райдержадміністрації за пропозиціями структурних </w:t>
      </w:r>
      <w:proofErr w:type="gramStart"/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ідрозділів райдержадміністрації та готує звіти про їх виконання. 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Здійснює організаційно-технічне  забезпечення </w:t>
      </w:r>
      <w:proofErr w:type="gramStart"/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ідготовки та  проведення засідань колегії райдержадміністрації, </w:t>
      </w:r>
      <w:r w:rsidRPr="00136C1D">
        <w:rPr>
          <w:rFonts w:ascii="Times New Roman" w:hAnsi="Times New Roman" w:cs="Times New Roman"/>
          <w:sz w:val="28"/>
          <w:szCs w:val="28"/>
        </w:rPr>
        <w:t>нарад, інших заходів, що проводяться головою райдержадміністрації.</w:t>
      </w:r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>15. Веде протоколи засідань колегії райдержадміністрації.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</w:rPr>
        <w:t xml:space="preserve">16. Бере участь у проведенні нарад, семінарів-навчань </w:t>
      </w:r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працівниками органів місцевого самоврядування </w:t>
      </w:r>
      <w:r w:rsidRPr="00136C1D">
        <w:rPr>
          <w:rFonts w:ascii="Times New Roman" w:hAnsi="Times New Roman" w:cs="Times New Roman"/>
          <w:sz w:val="28"/>
          <w:szCs w:val="28"/>
        </w:rPr>
        <w:t xml:space="preserve"> з питань, віднесених до компетенції відділу та забезпечує 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>ідготовку необхідних матеріалів (довідки, інформації) до них.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 xml:space="preserve">17. Веде протоколи нарад голови райдержадміністрації з працівниками органів 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>ісцевого самоврядування.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 xml:space="preserve">18. Веде протоколи нарад голови райдержадміністрації з заступниками голови райдержадміністрації та керівниками структурних 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>ідрозділів райдержадміністрації.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>19. Здійснює контроль за роботою консультативних, дорадчих та інших допоміжних органі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 xml:space="preserve"> (ради, колегії, робочі групи, тощо) 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служб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 xml:space="preserve"> та комісій.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 xml:space="preserve">20. Забезпечує узагальнення інформації щодо 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>іального паспорту району.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 xml:space="preserve">21. </w:t>
      </w:r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Проводить за дорученням голови райдержадміністрації перевірки діяльності структурних </w:t>
      </w:r>
      <w:proofErr w:type="gramStart"/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>ідрозділів райдержадміністрації, виконкомів селищної, сільських рад в межах і порядку встановлених законодавством, з питань що належать до компетенції відділу.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C1D">
        <w:rPr>
          <w:rFonts w:ascii="Times New Roman" w:hAnsi="Times New Roman" w:cs="Times New Roman"/>
          <w:sz w:val="28"/>
          <w:szCs w:val="28"/>
        </w:rPr>
        <w:t xml:space="preserve">22. </w:t>
      </w:r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Здійснює контроль за дотриманням вимог Регламенту структурними </w:t>
      </w:r>
      <w:proofErr w:type="gramStart"/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>ідрозділами райдержадміністрації з питань, віднесених до компетенції відділу.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23. Забезпечує </w:t>
      </w:r>
      <w:proofErr w:type="gramStart"/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>ідготовку проектів розпоряджень голови райдержадміністрації та інших документів з питань, віднесених до компетенції відділу.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 xml:space="preserve">24. Узагальнює інформацію з селищної та сільських рад про 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 xml:space="preserve">іально-економічний склад територій, найбільш гострі проблеми, оперативно доводить її до відома голови райдержадміністрації. 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 xml:space="preserve">25. Веде журнал 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>іку телефонограм.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26. Бере 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участь у проведенні семінарів-навчань з відповідними категоріями працівників сільських та селищної рад з питань, віднесених до компетенції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ідділу.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Вивча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узагальнює і поширює нові форми і методи діяльності органів місцевого самоврядування, надає їм методичну і практичну допомогу у поліпшенні та удосконаленні управлінської роботи, консультує з питань, віднесених до компетенції відділу.</w:t>
      </w:r>
    </w:p>
    <w:p w:rsidR="00136C1D" w:rsidRPr="00136C1D" w:rsidRDefault="00136C1D" w:rsidP="00136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 xml:space="preserve">28. Працівники відділу за дорученням керівництва беруть участь 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>і сесій районної, селищної та сільських рад.</w:t>
      </w:r>
    </w:p>
    <w:p w:rsidR="00136C1D" w:rsidRPr="00136C1D" w:rsidRDefault="00136C1D" w:rsidP="00136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 xml:space="preserve">29. Здійснює організаційну роботу щодо забезпечення візитів, робочих поїздок 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району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 xml:space="preserve"> вищих посадових осіб області та почесних гостей. Формує програми їх перебування.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 xml:space="preserve">30. Оперативно розглядає віднесені до компетенції відділу питання, внесені структурними 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>ідрозділами райдержадміністрації, органами місцевого самоврядування, підприємствами, установами та організаціями і готує для доповіді голові райдержадміністрації, керівнику апарату райдержадміністрації проекти відповідних документів або пропозицій про порядок подальшого розгляду і вирішення поставлених питань.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</w:rPr>
        <w:t xml:space="preserve">31. Забезпечує реалізацію державної політики з питань кадрової роботи та державної служби в апараті райдержадміністрації, серед кола інших посадових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</w:rPr>
        <w:t>, матеріали на призначення та звільнення яких готуються відділом.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</w:rPr>
        <w:t xml:space="preserve">32. Разом з керівниками відповідних структурних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</w:rPr>
        <w:t>ідрозділів узагальнює практику роботи з кадрами, вносить керівництву адміністрації пропозиції щодо її вдосконалення.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Pr="00136C1D">
        <w:rPr>
          <w:rStyle w:val="apple-converted-space"/>
          <w:rFonts w:ascii="Times New Roman" w:hAnsi="Times New Roman"/>
          <w:color w:val="000000"/>
          <w:sz w:val="14"/>
          <w:szCs w:val="14"/>
        </w:rPr>
        <w:t> </w:t>
      </w:r>
      <w:r w:rsidRPr="00136C1D">
        <w:rPr>
          <w:rFonts w:ascii="Times New Roman" w:hAnsi="Times New Roman" w:cs="Times New Roman"/>
          <w:color w:val="000000"/>
          <w:sz w:val="28"/>
          <w:szCs w:val="28"/>
        </w:rPr>
        <w:t xml:space="preserve">Разом з іншими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</w:rPr>
        <w:t>ідрозділами апарату, структурними підрозділами райдержадміністрації розробляє річні плани роботи з кадрами, визначає поточну та перспективну потребу в кадрах, формує замовлення на підготовку, перепідготовку та підвищення кваліфікації державних службовців. При необхідності забезпечує укладання відповідних угод із закладами</w:t>
      </w:r>
      <w:r w:rsidRPr="00136C1D">
        <w:rPr>
          <w:rStyle w:val="apple-converted-space"/>
          <w:rFonts w:ascii="Times New Roman" w:hAnsi="Times New Roman"/>
          <w:color w:val="000000"/>
          <w:sz w:val="28"/>
          <w:szCs w:val="28"/>
        </w:rPr>
        <w:t> освіти.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</w:rPr>
        <w:t xml:space="preserve">34. Вивчає ділові якості осіб, які претендують на зайняття посад в апараті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</w:rPr>
        <w:t>адм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</w:rPr>
        <w:t>іністрації чи інші посади, на які матеріали щодо призначення готує відділ, попереджає їх про встановлені законодавством обмеження при прийнятті на державну службу, ознайомлює із Загальними правилами поведінки державного службовця.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Pr="00136C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36C1D">
        <w:rPr>
          <w:rFonts w:ascii="Times New Roman" w:hAnsi="Times New Roman" w:cs="Times New Roman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sz w:val="28"/>
          <w:szCs w:val="28"/>
          <w:lang w:eastAsia="ru-RU"/>
        </w:rPr>
        <w:t xml:space="preserve">Готує 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установленому порядку матеріали про призначення на посади і звільнення з посад першого заступника, заступників голови, керівника апарату, працівників апарату, керівників структурних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ідрозділів адміністрації, керівників підпорядкованих установ та керівників територіальних підрозділів центральних органів виконавчої влади.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6C1D">
        <w:rPr>
          <w:rFonts w:ascii="Times New Roman" w:hAnsi="Times New Roman" w:cs="Times New Roman"/>
          <w:sz w:val="28"/>
          <w:szCs w:val="28"/>
          <w:lang w:eastAsia="ru-RU"/>
        </w:rPr>
        <w:t>36.</w:t>
      </w:r>
      <w:r w:rsidRPr="00136C1D">
        <w:rPr>
          <w:rFonts w:ascii="Times New Roman" w:hAnsi="Times New Roman" w:cs="Times New Roman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sz w:val="28"/>
          <w:szCs w:val="28"/>
          <w:lang w:eastAsia="ru-RU"/>
        </w:rPr>
        <w:t xml:space="preserve">Щорічно 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готує пропозиції щодо списку кадрового резерву на посади державних службовців - працівників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ідділу.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37.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Складає й затверджує особисті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ічні плани роботи з особами, зарахованими до кадрового резерву, та забезпечує їх виконання.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6C1D">
        <w:rPr>
          <w:rFonts w:ascii="Times New Roman" w:hAnsi="Times New Roman" w:cs="Times New Roman"/>
          <w:sz w:val="28"/>
          <w:szCs w:val="28"/>
          <w:lang w:eastAsia="ru-RU"/>
        </w:rPr>
        <w:t>38.</w:t>
      </w:r>
      <w:r w:rsidRPr="00136C1D">
        <w:rPr>
          <w:rFonts w:ascii="Times New Roman" w:hAnsi="Times New Roman" w:cs="Times New Roman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Здійснює організаційно-методичне керівництво формуванням кадрового резерву і роботи з ним в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ідрозділах апарату райдержадміністрації, контролює виконання особистих річних планів його підготовки, узагальнює практику формування кадрового резерву в інших структурних підрозділах адміністрації та підпорядкованих установах. При необхідності вносить відповідні пропозиції.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39.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Приймає від претендентів на посади державних службовців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апараті райдержадміністрації відповідні документи та подає їх на розгляд конкурсної комісії, здійснює інші заходи щодо організації конкурсного відбору.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>40</w:t>
      </w:r>
      <w:r w:rsidRPr="00136C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36C1D">
        <w:rPr>
          <w:rFonts w:ascii="Times New Roman" w:hAnsi="Times New Roman" w:cs="Times New Roman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Розглядає та вносить голові райдержадміністрації, його заступникам пропозиції щодо проведення стажування кадрів на посадах державних службовців, питаннями призначення та звільненням яких займається відділ. Забезпечує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ідготовку документів для організації стажування, здійснює контроль за його проведенням.</w:t>
      </w:r>
    </w:p>
    <w:p w:rsidR="00136C1D" w:rsidRPr="00136C1D" w:rsidRDefault="00136C1D" w:rsidP="00136C1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</w:rPr>
        <w:t xml:space="preserve">41. У межах своєї компетенції бере участь у розробленні структури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</w:rPr>
        <w:t>адм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</w:rPr>
        <w:t>іністрації, штатного розпису апарату адміністрації.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</w:rPr>
        <w:t xml:space="preserve">42. Здійснює організаційне забезпечення роботи атестаційної комісії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</w:rPr>
        <w:t>адм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</w:rPr>
        <w:t>іністрації та проведення щорічної оцінки виконання державними службовцями покладених на них завдань і обов'язків, а також контролює в межах наданих повноважень проведення цієї роботи в структурних підрозділах адміністрації.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</w:rPr>
        <w:t xml:space="preserve">43. Здійснює роботу, пов'язану із заповненням,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</w:rPr>
        <w:t>іком і зберіганням трудових книжок працівників апарату адміністрації.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</w:rPr>
        <w:t xml:space="preserve">44. Здійснює в установленому порядку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</w:rPr>
        <w:t>ік особових справ (карток) працівників.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45. Веде іншу встановлену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</w:rPr>
        <w:t>ікову та звітну документацію. Готує державну статистичну звітність з кадрових питань, аналізує якісний склад державних службовці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</w:rPr>
        <w:t>46. Готує в установленому порядку відповідні документи щодо присвоєння рангів державних службовці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</w:rPr>
        <w:t xml:space="preserve">47.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межах своєї компетенції здійснює заходи для забезпечення трудової дисципліни.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48.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дорученням голови райдержадміністрації, його заступників разом з іншими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ідрозділами апарату райдержадміністрації оформляє документи, пов'язані з проведенням службового розслідування та застосуванням заходів дисциплінарного впливу.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49.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установленому порядку готує документи щодо продовження терміну перебування на державній службі та призначення пенсій працівникам.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50.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Обчислює стаж роботи та державної служби, здійснює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ік та контроль за встановленням надбавок за вислугу років та наданням відпусток відповідної тривалості, складає графіки щорічних відпусток працівників апарату адміністрації.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51.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Готує накази керівника апарату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іністрації про надання відпусток працівникам апарату.</w:t>
      </w:r>
    </w:p>
    <w:p w:rsidR="00136C1D" w:rsidRPr="00136C1D" w:rsidRDefault="00136C1D" w:rsidP="00136C1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</w:rPr>
        <w:t xml:space="preserve">51. 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Забезпечує разом з іншими структурними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ідрозділами адміністрації організацію підготовки, перепідготовки та підвищення кваліфікації працівників апарату, керівників структурних підрозділів адміністрації. </w:t>
      </w:r>
    </w:p>
    <w:p w:rsidR="00136C1D" w:rsidRPr="00136C1D" w:rsidRDefault="00136C1D" w:rsidP="00136C1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53. 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Опрацьовує інструкції та методичні рекомендації щодо роботи з кадрами в райдержадміністрації.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54.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Разом з іншими структурними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ідрозділами здійснює контроль за дотриманням вимог законів України "Про державну службу", "Про боротьбу з корупцією", інших нормативних і правових актів з питань кадрової роботи та державної служби.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55.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Проводить за дорученням керівництва райдержадміністрації перевірки діяльності структурних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ідрозділів райдержадміністрації, виконкомів селищної та сільських рад, тощо у межах і в порядку, встановлених законодавством, з питань, що належать до компетенції відділу.</w:t>
      </w:r>
    </w:p>
    <w:p w:rsidR="00136C1D" w:rsidRPr="00136C1D" w:rsidRDefault="00136C1D" w:rsidP="00136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>56. Здійснює організаційні заходи щодо проведення першого туру щорічного Всеукраїнського конкурсу «Кращий державний службовець».</w:t>
      </w:r>
    </w:p>
    <w:p w:rsidR="00136C1D" w:rsidRPr="00136C1D" w:rsidRDefault="00136C1D" w:rsidP="00136C1D">
      <w:pPr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57. Здійснює обробку персональних даних працівників апарату райдержадміністрації в базі персональних даних «Картка» в частині особових справ  працівників, розпоряджень про прийняття 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 xml:space="preserve"> роботу та переведення.</w:t>
      </w:r>
    </w:p>
    <w:p w:rsidR="00136C1D" w:rsidRPr="00136C1D" w:rsidRDefault="00136C1D" w:rsidP="00136C1D">
      <w:pPr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ab/>
        <w:t xml:space="preserve">Здійснює контроль за виконанням відповідних функцій керівниками структурних 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>ідрозділів, відповідальних за організацію робіт з обробки персональних даних та їх захисту.</w:t>
      </w:r>
    </w:p>
    <w:p w:rsidR="00136C1D" w:rsidRPr="00136C1D" w:rsidRDefault="00136C1D" w:rsidP="00136C1D">
      <w:pPr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ab/>
        <w:t xml:space="preserve">58. Здійснює організаційне проведення заходів з очищення влади (люстрації) відповідно до Закону України «Про очищення влади» державних службовців апарату райдержадміністрації та керівників структурних 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>ідрозділів райдержадміністрації, призначення яких здійснюється головою райдержадміністрації та готує довідки про результати перевірки, передбаченої вищевказаним Законом.</w:t>
      </w:r>
    </w:p>
    <w:p w:rsidR="00136C1D" w:rsidRPr="00136C1D" w:rsidRDefault="00136C1D" w:rsidP="00136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>ідготовка проектів розпоряджень і доручень голови райдержадміністрації з питань, що належать до компетенції відділу.</w:t>
      </w:r>
    </w:p>
    <w:p w:rsidR="00136C1D" w:rsidRPr="00136C1D" w:rsidRDefault="00136C1D" w:rsidP="00136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>60. Виконує інші завдання, які випливають з покладених на нього завдань.</w:t>
      </w:r>
    </w:p>
    <w:p w:rsidR="00136C1D" w:rsidRPr="00136C1D" w:rsidRDefault="00136C1D" w:rsidP="00136C1D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b/>
          <w:i/>
          <w:sz w:val="28"/>
          <w:szCs w:val="28"/>
        </w:rPr>
        <w:t>4. Права та обов’язки відділу</w:t>
      </w:r>
    </w:p>
    <w:p w:rsidR="00136C1D" w:rsidRPr="00136C1D" w:rsidRDefault="00136C1D" w:rsidP="00136C1D">
      <w:pPr>
        <w:ind w:firstLine="708"/>
        <w:jc w:val="both"/>
        <w:rPr>
          <w:rStyle w:val="20"/>
          <w:rFonts w:eastAsiaTheme="minorHAnsi"/>
        </w:rPr>
      </w:pPr>
      <w:r w:rsidRPr="00136C1D">
        <w:rPr>
          <w:rStyle w:val="20"/>
          <w:rFonts w:eastAsiaTheme="minorHAnsi"/>
        </w:rPr>
        <w:t>61. Одержувати у встановленому порядку від посадових осіб райдержадміністрації та підпорядкованих установ документи, необхідні для виконання покладених на відділ завдань і функцій.</w:t>
      </w:r>
    </w:p>
    <w:p w:rsidR="00136C1D" w:rsidRPr="00136C1D" w:rsidRDefault="00136C1D" w:rsidP="00136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 xml:space="preserve">62. Брати участь у нарадах та інших 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заходах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>, що проводяться в райдержадміністрації, скликати наради з питань, що належать до компетенції відділу.</w:t>
      </w:r>
    </w:p>
    <w:p w:rsidR="00136C1D" w:rsidRPr="00136C1D" w:rsidRDefault="00136C1D" w:rsidP="00136C1D">
      <w:pPr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color w:val="C0504D"/>
          <w:sz w:val="28"/>
          <w:szCs w:val="28"/>
        </w:rPr>
        <w:tab/>
      </w:r>
      <w:r w:rsidRPr="00136C1D">
        <w:rPr>
          <w:rFonts w:ascii="Times New Roman" w:hAnsi="Times New Roman" w:cs="Times New Roman"/>
          <w:sz w:val="28"/>
          <w:szCs w:val="28"/>
        </w:rPr>
        <w:t xml:space="preserve">63. Вимагати від керівників структурних 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>ідрозділів матеріали (довідки, інформації), необхідні для виконання покладених на відділ завдань.</w:t>
      </w:r>
    </w:p>
    <w:p w:rsidR="00136C1D" w:rsidRPr="00136C1D" w:rsidRDefault="00136C1D" w:rsidP="00136C1D">
      <w:pPr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ab/>
        <w:t xml:space="preserve">64. Надавати методичні рекомендації керівникам інших структурних 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>ідрозділів щодо їх діяльності, пов’язаної з реалізацією завдань, покладених на відділ .</w:t>
      </w:r>
    </w:p>
    <w:p w:rsidR="00136C1D" w:rsidRPr="00136C1D" w:rsidRDefault="00136C1D" w:rsidP="00136C1D">
      <w:pPr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ab/>
        <w:t xml:space="preserve">65. </w:t>
      </w:r>
      <w:proofErr w:type="gramStart"/>
      <w:r w:rsidRPr="00136C1D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136C1D">
        <w:rPr>
          <w:rFonts w:ascii="Times New Roman" w:hAnsi="Times New Roman" w:cs="Times New Roman"/>
          <w:sz w:val="28"/>
          <w:szCs w:val="28"/>
        </w:rPr>
        <w:t>іряти і контролювати  дотримання правил внутрішнього трудового розпорядку, вимог чинного законодавства про працю та державну службу в райдержадміністрації.</w:t>
      </w:r>
    </w:p>
    <w:p w:rsidR="00136C1D" w:rsidRPr="00136C1D" w:rsidRDefault="00136C1D" w:rsidP="00136C1D">
      <w:pPr>
        <w:jc w:val="both"/>
        <w:rPr>
          <w:rFonts w:ascii="Times New Roman" w:hAnsi="Times New Roman" w:cs="Times New Roman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</w:rPr>
        <w:tab/>
      </w:r>
      <w:r w:rsidRPr="00136C1D">
        <w:rPr>
          <w:rFonts w:ascii="Times New Roman" w:hAnsi="Times New Roman" w:cs="Times New Roman"/>
          <w:sz w:val="28"/>
          <w:szCs w:val="28"/>
          <w:lang w:eastAsia="ru-RU"/>
        </w:rPr>
        <w:t>66.</w:t>
      </w:r>
      <w:r w:rsidRPr="00136C1D">
        <w:rPr>
          <w:rFonts w:ascii="Times New Roman" w:hAnsi="Times New Roman" w:cs="Times New Roman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sz w:val="28"/>
          <w:szCs w:val="28"/>
          <w:lang w:eastAsia="ru-RU"/>
        </w:rPr>
        <w:t xml:space="preserve">Залучати за узгодженням з керівниками структурних </w:t>
      </w:r>
      <w:proofErr w:type="gramStart"/>
      <w:r w:rsidRPr="00136C1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6C1D">
        <w:rPr>
          <w:rFonts w:ascii="Times New Roman" w:hAnsi="Times New Roman" w:cs="Times New Roman"/>
          <w:sz w:val="28"/>
          <w:szCs w:val="28"/>
          <w:lang w:eastAsia="ru-RU"/>
        </w:rPr>
        <w:t>ідрозділів адміністрації або за вказівкою керівництва адміністрації, окремих спеціалістів для участі у вирішенні завдань, покладених на відділ.</w:t>
      </w:r>
    </w:p>
    <w:p w:rsidR="00136C1D" w:rsidRPr="00136C1D" w:rsidRDefault="00136C1D" w:rsidP="00136C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C1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67. Скликати в установленому порядку наради з питань, що належать до компетенції відділу. </w:t>
      </w:r>
    </w:p>
    <w:p w:rsidR="00136C1D" w:rsidRPr="00136C1D" w:rsidRDefault="00136C1D" w:rsidP="00136C1D">
      <w:pPr>
        <w:spacing w:before="12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136C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5. Керівництво відділу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C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68. </w:t>
      </w:r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Відділ очолює начальник, який призначається на посаду і звільняється з посади головою районної державної адміністрації згідно із законодавством про державну службу.</w:t>
      </w:r>
      <w:r w:rsidRPr="00136C1D">
        <w:rPr>
          <w:rFonts w:ascii="Times New Roman" w:hAnsi="Times New Roman" w:cs="Times New Roman"/>
          <w:lang w:val="uk-UA"/>
        </w:rPr>
        <w:t xml:space="preserve"> </w:t>
      </w:r>
      <w:r w:rsidRPr="00136C1D">
        <w:rPr>
          <w:rFonts w:ascii="Times New Roman" w:hAnsi="Times New Roman" w:cs="Times New Roman"/>
          <w:color w:val="000000"/>
          <w:sz w:val="28"/>
          <w:szCs w:val="28"/>
        </w:rPr>
        <w:t xml:space="preserve">На посаду начальника відділу призначається особа, яка має вищу освіту за освітньо-кваліфікаційним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</w:rPr>
        <w:t>івнем спеціаліста, стаж роботи за фахом у державній службі на керівних посадах не менш 3 років або стаж роботи за фахом в інших сферах не менш 6 років та досконало володіє державною мовою.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69. </w:t>
      </w:r>
      <w:proofErr w:type="gramStart"/>
      <w:r w:rsidRPr="00136C1D">
        <w:rPr>
          <w:rFonts w:ascii="Times New Roman" w:hAnsi="Times New Roman" w:cs="Times New Roman"/>
          <w:sz w:val="28"/>
          <w:szCs w:val="28"/>
          <w:lang w:eastAsia="ru-RU"/>
        </w:rPr>
        <w:t>Представляє в</w:t>
      </w:r>
      <w:proofErr w:type="gramEnd"/>
      <w:r w:rsidRPr="00136C1D">
        <w:rPr>
          <w:rFonts w:ascii="Times New Roman" w:hAnsi="Times New Roman" w:cs="Times New Roman"/>
          <w:sz w:val="28"/>
          <w:szCs w:val="28"/>
          <w:lang w:eastAsia="ru-RU"/>
        </w:rPr>
        <w:t>ідділ у питаннях його діяльності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 здійснює безпосереднє керівництво та організовує роботу відділу, несе персональну відповідальність за виконання покладених на відділ завдань, а також порушення норм етики поведінки державного службовця та обмежень, пов‘язаних з прийняттям на державну службу та її проходженням.</w:t>
      </w:r>
    </w:p>
    <w:p w:rsidR="00136C1D" w:rsidRPr="00136C1D" w:rsidRDefault="00136C1D" w:rsidP="00136C1D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70.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Планує роботу відділу і забезпечує виконання затверджених плані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71.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Визначає завдання і проводить розподіл обов'язків між працівниками відділу, проводить аналіз результатів роботи відділу і вживає заходів щодо підвищення ефективності діяльності відділу, забезпечує підвищення ділової і професійної кваліфікації працівників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ідділу.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72.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Розробляє посадові інструкції працівників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ідділу, забезпечує дотримання ними правил внутрішнього трудового розпорядку.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73.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Вносить в установленому порядку подання про присвоєння рангів державного службовця, заохочення працівників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ідділу та накладення дисциплінарних стягнень.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74.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Проводить роботу, спрямовану на добір і розстановку кадрів, підвищення професійної кваліфікації та ділових якостей працівників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ідділу.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75.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Організовує оперативний контроль за термінами виконання розпоряджень та доручень голови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іністрації, віднесених до компетенції відділу.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76.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Забезпечує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ідготовку проектів розпоряджень голови райдержадміністрації та інших службових документів з питань, віднесених до компетенції відділу.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77.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дорученням голови райдержадміністрації, керівника апарату райдержадміністрації створює робочі групи та комісії у складі спеціалістів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ідділу, структурних підрозділів райдержадміністрації, депутатів районної ради (за узгодженням), органів місцевого самоврядування (за узгодженням) для вивчення питань та підготовки пропозицій з проблем, які підлягають розгляду головою райдержадміністрації, на нарадах, які проводить голова райдержадміністрації, для опрацювання проектів розпоряджень голови райдержадміністрації та виконання інших його доручень з питань, віднесених до компетенції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ідділу.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78.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Вирішує питання взаємодії відділу з відповідними службами, облдержадміністрації, структурними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ідрозділами райдержадміністрації та органами місцевого самоврядування.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79.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Здійснює контроль за дотриманням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відділі Регламенту райдержадміністрації та відповідних інструкцій.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80.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Забезпечує в межах своєї компетенції збереження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відділі інформації з обмеженим доступом відповідно до законодавства.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81.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період відсутності начальника відділу у зв‘язку з відпусткою, довготерміновим відрядженням, хворобою тощо, його обов‘язки покладаються на одного зі спеціалістів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ідділу.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82.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ідписує і візує документи в межах своєї компетенції.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83.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 виконувати також інші обов'язки, покладені на нього головою райдержадміністрації та  керівником апарату райдержадміністрації.</w:t>
      </w:r>
    </w:p>
    <w:p w:rsidR="00136C1D" w:rsidRPr="00136C1D" w:rsidRDefault="00136C1D" w:rsidP="00136C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36C1D" w:rsidRPr="00136C1D" w:rsidRDefault="00136C1D" w:rsidP="00136C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6C1D">
        <w:rPr>
          <w:rFonts w:ascii="Times New Roman" w:hAnsi="Times New Roman" w:cs="Times New Roman"/>
          <w:b/>
          <w:i/>
          <w:sz w:val="28"/>
          <w:szCs w:val="28"/>
        </w:rPr>
        <w:t>6. Організація роботи відділу</w:t>
      </w:r>
    </w:p>
    <w:p w:rsidR="00136C1D" w:rsidRPr="00136C1D" w:rsidRDefault="00136C1D" w:rsidP="00136C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84.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Відділ є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ідрозділом апарату районної державної адміністрації,  підпорядкований безпосередньо керівнику апарату райдержадміністрації.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85.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Структура відділу, чисельність та посадові оклади його працівників встановлюється штатним розписом апарату, який затверджується головою райдержадміністрації.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86.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Положення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відділ та посадові обов'язки його працівників затверджуються головою райдержадміністрації.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87.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Відділ очолює начальник, який призначається на посаду та звільняється з посади головою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іністрації за поданням керівника апарату 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райдержадміністрації та за погодженням з Миколаївською обласною державною адміністрацією відповідно до вимог законодавства.</w:t>
      </w:r>
    </w:p>
    <w:p w:rsidR="00136C1D" w:rsidRPr="00136C1D" w:rsidRDefault="00136C1D" w:rsidP="00136C1D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88.</w:t>
      </w:r>
      <w:r w:rsidRPr="00136C1D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Працівники відділу призначаються та звільняються з посади головою </w:t>
      </w:r>
      <w:proofErr w:type="gramStart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36C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іністрації за поданням начальника відділу, погодженим із керівником апарату в установленому чинним законодавством порядку.</w:t>
      </w:r>
    </w:p>
    <w:p w:rsidR="00136C1D" w:rsidRPr="00136C1D" w:rsidRDefault="00136C1D" w:rsidP="00136C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7. Взаємовідносини (зв’язки) з іншими </w:t>
      </w:r>
      <w:proofErr w:type="gramStart"/>
      <w:r w:rsidRPr="00136C1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136C1D">
        <w:rPr>
          <w:rFonts w:ascii="Times New Roman" w:hAnsi="Times New Roman" w:cs="Times New Roman"/>
          <w:b/>
          <w:i/>
          <w:sz w:val="28"/>
          <w:szCs w:val="28"/>
        </w:rPr>
        <w:t>ідрозділами</w:t>
      </w:r>
    </w:p>
    <w:p w:rsidR="00136C1D" w:rsidRPr="00136C1D" w:rsidRDefault="00136C1D" w:rsidP="00136C1D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C1D">
        <w:rPr>
          <w:rFonts w:ascii="Times New Roman" w:hAnsi="Times New Roman" w:cs="Times New Roman"/>
          <w:sz w:val="28"/>
          <w:szCs w:val="28"/>
          <w:lang w:eastAsia="ru-RU"/>
        </w:rPr>
        <w:t>89.</w:t>
      </w:r>
      <w:r w:rsidRPr="00136C1D">
        <w:rPr>
          <w:rFonts w:ascii="Times New Roman" w:hAnsi="Times New Roman" w:cs="Times New Roman"/>
          <w:sz w:val="14"/>
          <w:szCs w:val="14"/>
          <w:lang w:eastAsia="ru-RU"/>
        </w:rPr>
        <w:t>   </w:t>
      </w:r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Відділ в установленому законодавством порядку та у межах повноважень взаємодіє із структурними </w:t>
      </w:r>
      <w:proofErr w:type="gramStart"/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>ідрозділами та структурними підрозділами апарату райдержадміністрації,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</w:t>
      </w:r>
      <w:proofErr w:type="gramStart"/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6C1D" w:rsidRPr="00136C1D" w:rsidRDefault="00136C1D" w:rsidP="00136C1D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6C1D" w:rsidRPr="00136C1D" w:rsidRDefault="00136C1D" w:rsidP="00136C1D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6C1D" w:rsidRPr="00136C1D" w:rsidRDefault="00136C1D" w:rsidP="00136C1D">
      <w:pPr>
        <w:spacing w:before="1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 апарату райдержадміністрації</w:t>
      </w:r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36C1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О.В.Єфанова</w:t>
      </w:r>
    </w:p>
    <w:p w:rsidR="00136C1D" w:rsidRPr="00136C1D" w:rsidRDefault="00136C1D" w:rsidP="00136C1D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6C1D" w:rsidRPr="00136C1D" w:rsidRDefault="00136C1D" w:rsidP="00136C1D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6C1D" w:rsidRPr="00136C1D" w:rsidRDefault="00136C1D" w:rsidP="00136C1D">
      <w:pPr>
        <w:spacing w:before="120"/>
        <w:jc w:val="both"/>
        <w:rPr>
          <w:rFonts w:ascii="Times New Roman" w:hAnsi="Times New Roman" w:cs="Times New Roman"/>
        </w:rPr>
      </w:pPr>
      <w:r w:rsidRPr="00136C1D">
        <w:rPr>
          <w:rFonts w:ascii="Times New Roman" w:hAnsi="Times New Roman" w:cs="Times New Roman"/>
          <w:sz w:val="28"/>
          <w:szCs w:val="28"/>
        </w:rPr>
        <w:t>___________ О.О.Ткачук</w:t>
      </w:r>
      <w:bookmarkStart w:id="0" w:name="_GoBack"/>
      <w:bookmarkEnd w:id="0"/>
    </w:p>
    <w:p w:rsidR="00136C1D" w:rsidRPr="00136C1D" w:rsidRDefault="00136C1D" w:rsidP="00CA72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6C1D" w:rsidRPr="00136C1D" w:rsidSect="00136C1D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42F2"/>
    <w:multiLevelType w:val="hybridMultilevel"/>
    <w:tmpl w:val="05C49802"/>
    <w:lvl w:ilvl="0" w:tplc="D4541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D71476"/>
    <w:multiLevelType w:val="hybridMultilevel"/>
    <w:tmpl w:val="FAF4ECF2"/>
    <w:lvl w:ilvl="0" w:tplc="B4384AE6">
      <w:start w:val="4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B4D281F"/>
    <w:multiLevelType w:val="hybridMultilevel"/>
    <w:tmpl w:val="9D7E9592"/>
    <w:lvl w:ilvl="0" w:tplc="E138BD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CA"/>
    <w:rsid w:val="000234AD"/>
    <w:rsid w:val="00031127"/>
    <w:rsid w:val="00040775"/>
    <w:rsid w:val="0004237B"/>
    <w:rsid w:val="00060346"/>
    <w:rsid w:val="00075357"/>
    <w:rsid w:val="0007581E"/>
    <w:rsid w:val="00086878"/>
    <w:rsid w:val="0008791C"/>
    <w:rsid w:val="000A0AA3"/>
    <w:rsid w:val="000A725B"/>
    <w:rsid w:val="000C14EE"/>
    <w:rsid w:val="000C7910"/>
    <w:rsid w:val="000D31A8"/>
    <w:rsid w:val="000D46BA"/>
    <w:rsid w:val="000E1796"/>
    <w:rsid w:val="000E2B6B"/>
    <w:rsid w:val="000F59A2"/>
    <w:rsid w:val="00107CB5"/>
    <w:rsid w:val="00117899"/>
    <w:rsid w:val="00124951"/>
    <w:rsid w:val="00126A0A"/>
    <w:rsid w:val="001276BF"/>
    <w:rsid w:val="00136C1D"/>
    <w:rsid w:val="001473DC"/>
    <w:rsid w:val="00151728"/>
    <w:rsid w:val="00155A85"/>
    <w:rsid w:val="00190CA6"/>
    <w:rsid w:val="001A1530"/>
    <w:rsid w:val="001B177E"/>
    <w:rsid w:val="001C4BDF"/>
    <w:rsid w:val="001C5629"/>
    <w:rsid w:val="001D6B51"/>
    <w:rsid w:val="001D7977"/>
    <w:rsid w:val="001E22D8"/>
    <w:rsid w:val="001F5574"/>
    <w:rsid w:val="00202DC0"/>
    <w:rsid w:val="002054FD"/>
    <w:rsid w:val="00206E15"/>
    <w:rsid w:val="0021262B"/>
    <w:rsid w:val="00215B13"/>
    <w:rsid w:val="00217BA4"/>
    <w:rsid w:val="00220012"/>
    <w:rsid w:val="0022322C"/>
    <w:rsid w:val="002233AA"/>
    <w:rsid w:val="002313B3"/>
    <w:rsid w:val="00232C3A"/>
    <w:rsid w:val="0025393D"/>
    <w:rsid w:val="00264F1D"/>
    <w:rsid w:val="00270AB8"/>
    <w:rsid w:val="00292F60"/>
    <w:rsid w:val="0029303F"/>
    <w:rsid w:val="002A239C"/>
    <w:rsid w:val="002D1831"/>
    <w:rsid w:val="002D256E"/>
    <w:rsid w:val="002E163D"/>
    <w:rsid w:val="002E2C9F"/>
    <w:rsid w:val="002E77F7"/>
    <w:rsid w:val="002F6ECA"/>
    <w:rsid w:val="00305EAF"/>
    <w:rsid w:val="0030620A"/>
    <w:rsid w:val="00306CDA"/>
    <w:rsid w:val="00311AD8"/>
    <w:rsid w:val="00317F84"/>
    <w:rsid w:val="003201EF"/>
    <w:rsid w:val="00321AC9"/>
    <w:rsid w:val="00323125"/>
    <w:rsid w:val="0036026B"/>
    <w:rsid w:val="003619B4"/>
    <w:rsid w:val="00380E06"/>
    <w:rsid w:val="003B2999"/>
    <w:rsid w:val="003B47CF"/>
    <w:rsid w:val="003C2413"/>
    <w:rsid w:val="003C31BA"/>
    <w:rsid w:val="003C6FD1"/>
    <w:rsid w:val="003C71E1"/>
    <w:rsid w:val="003C78A8"/>
    <w:rsid w:val="003D3C24"/>
    <w:rsid w:val="003D3E07"/>
    <w:rsid w:val="003D62D4"/>
    <w:rsid w:val="003D6D96"/>
    <w:rsid w:val="003E1A3D"/>
    <w:rsid w:val="003E732D"/>
    <w:rsid w:val="003F6633"/>
    <w:rsid w:val="00413469"/>
    <w:rsid w:val="00425869"/>
    <w:rsid w:val="00444089"/>
    <w:rsid w:val="00445CCA"/>
    <w:rsid w:val="00446C74"/>
    <w:rsid w:val="004516B7"/>
    <w:rsid w:val="00492D64"/>
    <w:rsid w:val="004F532D"/>
    <w:rsid w:val="00500DBC"/>
    <w:rsid w:val="00501BCF"/>
    <w:rsid w:val="005117AC"/>
    <w:rsid w:val="0053216F"/>
    <w:rsid w:val="00546ADB"/>
    <w:rsid w:val="00550138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B1D45"/>
    <w:rsid w:val="005B758C"/>
    <w:rsid w:val="005C57E3"/>
    <w:rsid w:val="005D2300"/>
    <w:rsid w:val="005E282D"/>
    <w:rsid w:val="005E6B31"/>
    <w:rsid w:val="005F0556"/>
    <w:rsid w:val="005F2A91"/>
    <w:rsid w:val="00600274"/>
    <w:rsid w:val="00621365"/>
    <w:rsid w:val="0064539C"/>
    <w:rsid w:val="00645E7D"/>
    <w:rsid w:val="006460BD"/>
    <w:rsid w:val="00646785"/>
    <w:rsid w:val="00661FC1"/>
    <w:rsid w:val="0066795B"/>
    <w:rsid w:val="006765E4"/>
    <w:rsid w:val="00685C87"/>
    <w:rsid w:val="00686AC8"/>
    <w:rsid w:val="0069353A"/>
    <w:rsid w:val="006936E3"/>
    <w:rsid w:val="006A00A9"/>
    <w:rsid w:val="006B62C7"/>
    <w:rsid w:val="006C193D"/>
    <w:rsid w:val="006C197F"/>
    <w:rsid w:val="006C2976"/>
    <w:rsid w:val="006C29B2"/>
    <w:rsid w:val="006C3E8B"/>
    <w:rsid w:val="006C5C66"/>
    <w:rsid w:val="00703532"/>
    <w:rsid w:val="007057FC"/>
    <w:rsid w:val="00705DB3"/>
    <w:rsid w:val="00706722"/>
    <w:rsid w:val="00723A4C"/>
    <w:rsid w:val="00732B7D"/>
    <w:rsid w:val="00740F9D"/>
    <w:rsid w:val="00744B57"/>
    <w:rsid w:val="00760CA1"/>
    <w:rsid w:val="00774915"/>
    <w:rsid w:val="007751FD"/>
    <w:rsid w:val="007962CD"/>
    <w:rsid w:val="007A1792"/>
    <w:rsid w:val="007A2F71"/>
    <w:rsid w:val="007B65DD"/>
    <w:rsid w:val="007F172B"/>
    <w:rsid w:val="00805564"/>
    <w:rsid w:val="00823B4C"/>
    <w:rsid w:val="00850ECE"/>
    <w:rsid w:val="00857095"/>
    <w:rsid w:val="008832FC"/>
    <w:rsid w:val="00884D15"/>
    <w:rsid w:val="008865B5"/>
    <w:rsid w:val="008B3F6C"/>
    <w:rsid w:val="008C472E"/>
    <w:rsid w:val="008D2EC4"/>
    <w:rsid w:val="008D7A29"/>
    <w:rsid w:val="008F557E"/>
    <w:rsid w:val="00917486"/>
    <w:rsid w:val="00917917"/>
    <w:rsid w:val="00926832"/>
    <w:rsid w:val="00926A4C"/>
    <w:rsid w:val="0092794E"/>
    <w:rsid w:val="00934C9E"/>
    <w:rsid w:val="009653BC"/>
    <w:rsid w:val="009720D4"/>
    <w:rsid w:val="00973F85"/>
    <w:rsid w:val="00976B7D"/>
    <w:rsid w:val="00977D48"/>
    <w:rsid w:val="00981BAE"/>
    <w:rsid w:val="00994450"/>
    <w:rsid w:val="009A3CD6"/>
    <w:rsid w:val="009A70AF"/>
    <w:rsid w:val="009C5A5E"/>
    <w:rsid w:val="009C6285"/>
    <w:rsid w:val="009C7184"/>
    <w:rsid w:val="009D1B72"/>
    <w:rsid w:val="009D4425"/>
    <w:rsid w:val="009D4AD1"/>
    <w:rsid w:val="009E17EC"/>
    <w:rsid w:val="009E27DD"/>
    <w:rsid w:val="009E35CF"/>
    <w:rsid w:val="009E7976"/>
    <w:rsid w:val="009F421C"/>
    <w:rsid w:val="009F4897"/>
    <w:rsid w:val="00A33588"/>
    <w:rsid w:val="00A33E5E"/>
    <w:rsid w:val="00A4518E"/>
    <w:rsid w:val="00A4720F"/>
    <w:rsid w:val="00A527EC"/>
    <w:rsid w:val="00A55745"/>
    <w:rsid w:val="00A72D3E"/>
    <w:rsid w:val="00A830E2"/>
    <w:rsid w:val="00A97F6F"/>
    <w:rsid w:val="00AA3295"/>
    <w:rsid w:val="00AE6BAF"/>
    <w:rsid w:val="00AE6DBF"/>
    <w:rsid w:val="00B00F7C"/>
    <w:rsid w:val="00B11980"/>
    <w:rsid w:val="00B12E35"/>
    <w:rsid w:val="00B21CC4"/>
    <w:rsid w:val="00B22C57"/>
    <w:rsid w:val="00B255B7"/>
    <w:rsid w:val="00B3040A"/>
    <w:rsid w:val="00B409F4"/>
    <w:rsid w:val="00B40AC3"/>
    <w:rsid w:val="00B52216"/>
    <w:rsid w:val="00B742CC"/>
    <w:rsid w:val="00BA043D"/>
    <w:rsid w:val="00BA26AA"/>
    <w:rsid w:val="00BA4C8C"/>
    <w:rsid w:val="00BA6B7A"/>
    <w:rsid w:val="00BB0FD7"/>
    <w:rsid w:val="00BB2FC8"/>
    <w:rsid w:val="00BC07BB"/>
    <w:rsid w:val="00BC78B4"/>
    <w:rsid w:val="00BD1F9D"/>
    <w:rsid w:val="00BE4F14"/>
    <w:rsid w:val="00BE567C"/>
    <w:rsid w:val="00BE5EE1"/>
    <w:rsid w:val="00BE7781"/>
    <w:rsid w:val="00BF6329"/>
    <w:rsid w:val="00C06396"/>
    <w:rsid w:val="00C12CEB"/>
    <w:rsid w:val="00C23FE5"/>
    <w:rsid w:val="00C32979"/>
    <w:rsid w:val="00C36721"/>
    <w:rsid w:val="00C36BD4"/>
    <w:rsid w:val="00C43483"/>
    <w:rsid w:val="00C71848"/>
    <w:rsid w:val="00C8667F"/>
    <w:rsid w:val="00C916A2"/>
    <w:rsid w:val="00C91CCE"/>
    <w:rsid w:val="00CA2F1F"/>
    <w:rsid w:val="00CA72D3"/>
    <w:rsid w:val="00CB6539"/>
    <w:rsid w:val="00CC2C48"/>
    <w:rsid w:val="00CD0514"/>
    <w:rsid w:val="00CD2F0D"/>
    <w:rsid w:val="00CD326A"/>
    <w:rsid w:val="00CD4A06"/>
    <w:rsid w:val="00CE03FD"/>
    <w:rsid w:val="00D0399F"/>
    <w:rsid w:val="00D170F1"/>
    <w:rsid w:val="00D232C8"/>
    <w:rsid w:val="00D2443D"/>
    <w:rsid w:val="00D37E18"/>
    <w:rsid w:val="00D44A4B"/>
    <w:rsid w:val="00D65683"/>
    <w:rsid w:val="00D712FF"/>
    <w:rsid w:val="00D73634"/>
    <w:rsid w:val="00D742D5"/>
    <w:rsid w:val="00D85A11"/>
    <w:rsid w:val="00D90CEB"/>
    <w:rsid w:val="00D933D1"/>
    <w:rsid w:val="00D95D1C"/>
    <w:rsid w:val="00DA388A"/>
    <w:rsid w:val="00DA408D"/>
    <w:rsid w:val="00DB21E5"/>
    <w:rsid w:val="00DB466F"/>
    <w:rsid w:val="00DD6EF6"/>
    <w:rsid w:val="00DF38E1"/>
    <w:rsid w:val="00E04295"/>
    <w:rsid w:val="00E155BE"/>
    <w:rsid w:val="00E2200D"/>
    <w:rsid w:val="00E269DC"/>
    <w:rsid w:val="00E325CB"/>
    <w:rsid w:val="00E328D8"/>
    <w:rsid w:val="00E3667E"/>
    <w:rsid w:val="00E3748F"/>
    <w:rsid w:val="00E44C58"/>
    <w:rsid w:val="00E654A1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ED4CB0"/>
    <w:rsid w:val="00F10C63"/>
    <w:rsid w:val="00F1285C"/>
    <w:rsid w:val="00F30766"/>
    <w:rsid w:val="00F33A4B"/>
    <w:rsid w:val="00F35ACC"/>
    <w:rsid w:val="00F4569D"/>
    <w:rsid w:val="00F5232B"/>
    <w:rsid w:val="00F57EDA"/>
    <w:rsid w:val="00F751C2"/>
    <w:rsid w:val="00F83293"/>
    <w:rsid w:val="00FA58CD"/>
    <w:rsid w:val="00FA5F37"/>
    <w:rsid w:val="00FC4F9D"/>
    <w:rsid w:val="00FD760D"/>
    <w:rsid w:val="00FE34F0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BA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B3040A"/>
    <w:pPr>
      <w:spacing w:after="0" w:line="240" w:lineRule="auto"/>
      <w:ind w:left="720" w:hanging="1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040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136C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BA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B3040A"/>
    <w:pPr>
      <w:spacing w:after="0" w:line="240" w:lineRule="auto"/>
      <w:ind w:left="720" w:hanging="1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040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136C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vladimirovna</cp:lastModifiedBy>
  <cp:revision>12</cp:revision>
  <dcterms:created xsi:type="dcterms:W3CDTF">2016-04-28T08:37:00Z</dcterms:created>
  <dcterms:modified xsi:type="dcterms:W3CDTF">2016-05-13T07:40:00Z</dcterms:modified>
</cp:coreProperties>
</file>