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83" w:rsidRDefault="00C45683" w:rsidP="00C4568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>
        <w:rPr>
          <w:rFonts w:ascii="Antiqua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26106818" r:id="rId8"/>
        </w:object>
      </w:r>
    </w:p>
    <w:p w:rsidR="00C45683" w:rsidRDefault="00C45683" w:rsidP="00C4568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45683" w:rsidRDefault="00C45683" w:rsidP="00C4568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C45683" w:rsidRPr="00286336" w:rsidRDefault="00C45683" w:rsidP="00C4568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C45683" w:rsidRDefault="00C45683" w:rsidP="00C4568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C45683" w:rsidRDefault="00C45683" w:rsidP="00C4568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C45683" w:rsidRPr="005624C1" w:rsidRDefault="00C45683" w:rsidP="00C4568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 w:eastAsia="ru-RU"/>
        </w:rPr>
      </w:pPr>
      <w:r w:rsidRPr="005624C1">
        <w:rPr>
          <w:rFonts w:ascii="Times New Roman" w:hAnsi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5624C1">
        <w:rPr>
          <w:rFonts w:ascii="Times New Roman" w:hAnsi="Times New Roman"/>
          <w:b/>
          <w:sz w:val="36"/>
          <w:szCs w:val="36"/>
          <w:lang w:val="uk-UA" w:eastAsia="ru-RU"/>
        </w:rPr>
        <w:t>Н</w:t>
      </w:r>
      <w:proofErr w:type="spellEnd"/>
      <w:r w:rsidRPr="005624C1">
        <w:rPr>
          <w:rFonts w:ascii="Times New Roman" w:hAnsi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45683" w:rsidTr="0044507A">
        <w:trPr>
          <w:trHeight w:val="262"/>
          <w:jc w:val="center"/>
        </w:trPr>
        <w:tc>
          <w:tcPr>
            <w:tcW w:w="3370" w:type="dxa"/>
            <w:hideMark/>
          </w:tcPr>
          <w:p w:rsidR="00C45683" w:rsidRDefault="00C45683" w:rsidP="0044507A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24.05.2016</w:t>
            </w:r>
          </w:p>
        </w:tc>
        <w:tc>
          <w:tcPr>
            <w:tcW w:w="3420" w:type="dxa"/>
            <w:hideMark/>
          </w:tcPr>
          <w:p w:rsidR="00C45683" w:rsidRDefault="00C45683" w:rsidP="0044507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C45683" w:rsidRDefault="00C45683" w:rsidP="0044507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129-р</w:t>
            </w:r>
          </w:p>
        </w:tc>
      </w:tr>
    </w:tbl>
    <w:p w:rsidR="009446F5" w:rsidRDefault="009446F5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A0B51" w:rsidRDefault="009A0B51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446F5" w:rsidRDefault="009446F5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446F5" w:rsidRDefault="009446F5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446F5" w:rsidRDefault="009446F5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tbl>
      <w:tblPr>
        <w:tblpPr w:leftFromText="180" w:rightFromText="180" w:vertAnchor="page" w:horzAnchor="margin" w:tblpY="547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50"/>
      </w:tblGrid>
      <w:tr w:rsidR="009446F5" w:rsidRPr="00C45683" w:rsidTr="009A0B51">
        <w:trPr>
          <w:trHeight w:val="1004"/>
        </w:trPr>
        <w:tc>
          <w:tcPr>
            <w:tcW w:w="5050" w:type="dxa"/>
          </w:tcPr>
          <w:p w:rsidR="009446F5" w:rsidRPr="00521DFD" w:rsidRDefault="009446F5" w:rsidP="009A0B51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ам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України земельн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их часток (паїв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) в натурі (на місцевості) </w:t>
            </w:r>
          </w:p>
        </w:tc>
      </w:tr>
    </w:tbl>
    <w:p w:rsidR="009446F5" w:rsidRDefault="009446F5" w:rsidP="00E27A09">
      <w:pPr>
        <w:pStyle w:val="a3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446F5" w:rsidRDefault="009446F5" w:rsidP="00E27A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46F5" w:rsidRPr="006115F0" w:rsidRDefault="009446F5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Руденко Зінаїди Володимирівни та Борти Андрія Володимировича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надання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ок (паїв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ої ради Первомайського району Миколаївської області із земель колишнього колективного сільськогосподарського підприємства «ім. Ілліча»</w:t>
      </w:r>
      <w:r w:rsidRPr="006115F0">
        <w:rPr>
          <w:rFonts w:ascii="Times New Roman" w:hAnsi="Times New Roman"/>
          <w:sz w:val="28"/>
          <w:szCs w:val="28"/>
          <w:lang w:val="uk-UA"/>
        </w:rPr>
        <w:t>,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122 та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рекомендації Управління Держгеокадастру у Первомайському районі Миколаївської області від 28.04.2016 року вих. № 14-14.05-0.6-1632/0/25-16, № 14-14.05-0.6-1631/0/25-16: </w:t>
      </w:r>
    </w:p>
    <w:p w:rsidR="009446F5" w:rsidRPr="006115F0" w:rsidRDefault="009446F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46F5" w:rsidRPr="00637FDE" w:rsidRDefault="009446F5" w:rsidP="00637F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</w:t>
      </w:r>
      <w:r>
        <w:rPr>
          <w:rFonts w:ascii="Times New Roman" w:hAnsi="Times New Roman"/>
          <w:sz w:val="28"/>
          <w:szCs w:val="28"/>
          <w:lang w:val="uk-UA"/>
        </w:rPr>
        <w:t xml:space="preserve"> ½ (одну другу) частку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ої частки (паю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громадянці України Руденко Зінаїді Володимирівні</w:t>
      </w:r>
      <w:r w:rsidRPr="00917718">
        <w:rPr>
          <w:lang w:val="uk-UA"/>
        </w:rPr>
        <w:t xml:space="preserve">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</w:t>
      </w:r>
      <w:r>
        <w:rPr>
          <w:rFonts w:ascii="Times New Roman" w:hAnsi="Times New Roman"/>
          <w:sz w:val="28"/>
          <w:szCs w:val="28"/>
          <w:lang w:val="uk-UA"/>
        </w:rPr>
        <w:t>ім. Ілліча»,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із свідоцтвом про право на спадщину за законом від 24.02.2016 року, зареєстрованого у реєстрі за № 105 та сертифікату на земельну частку (пай) серії МК № 007950, номер земельної ділянки згідно з протоколом зборів власників земельних часток (паїв), рілля богарна – 788, рілля зрошувана – 1543.</w:t>
      </w:r>
    </w:p>
    <w:p w:rsidR="009446F5" w:rsidRDefault="009446F5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9446F5" w:rsidRPr="0093411A" w:rsidRDefault="009446F5" w:rsidP="00316EFD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637F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Виділити</w:t>
      </w:r>
      <w:r>
        <w:rPr>
          <w:rFonts w:ascii="Times New Roman" w:hAnsi="Times New Roman"/>
          <w:sz w:val="28"/>
          <w:szCs w:val="28"/>
          <w:lang w:val="uk-UA"/>
        </w:rPr>
        <w:t xml:space="preserve"> ½ (одну другу) частку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ої частки (паю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громадянину України Борті Андрію Володимировичу</w:t>
      </w:r>
      <w:r w:rsidRPr="00917718">
        <w:rPr>
          <w:lang w:val="uk-UA"/>
        </w:rPr>
        <w:t xml:space="preserve">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</w:t>
      </w:r>
      <w:r w:rsidRPr="007D30DF">
        <w:rPr>
          <w:rFonts w:ascii="Times New Roman" w:hAnsi="Times New Roman"/>
          <w:sz w:val="28"/>
          <w:szCs w:val="28"/>
          <w:lang w:val="uk-UA"/>
        </w:rPr>
        <w:lastRenderedPageBreak/>
        <w:t>області із земель колишнього КСП «</w:t>
      </w:r>
      <w:r>
        <w:rPr>
          <w:rFonts w:ascii="Times New Roman" w:hAnsi="Times New Roman"/>
          <w:sz w:val="28"/>
          <w:szCs w:val="28"/>
          <w:lang w:val="uk-UA"/>
        </w:rPr>
        <w:t>ім. Ілліча»,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із свідоцтвом про право на спадщину за законом від 24.02.2016 року, зареєстрованого у реєстрі за № 104 та сертифікату на земельну частку (пай) серії МК № 007950, номер земельної ділянки згідно з протоколом зборів власників земельних часток (паїв), рілля богарна – 788, рілля зрошувана – 1543;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9446F5" w:rsidRDefault="009446F5" w:rsidP="00316EFD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9446F5" w:rsidRDefault="009446F5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ам, зазначеним в пункті 1 цього розпорядження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місцевості).</w:t>
      </w:r>
    </w:p>
    <w:p w:rsidR="009446F5" w:rsidRPr="006115F0" w:rsidRDefault="009446F5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46F5" w:rsidRPr="006115F0" w:rsidRDefault="009446F5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9446F5" w:rsidRDefault="009446F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46F5" w:rsidRDefault="009446F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9446F5" w:rsidRDefault="009446F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9446F5" w:rsidRDefault="009446F5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83" w:rsidRDefault="00C45683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C45683" w:rsidSect="001A6ECB">
      <w:headerReference w:type="even" r:id="rId9"/>
      <w:pgSz w:w="11906" w:h="16838"/>
      <w:pgMar w:top="993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37" w:rsidRDefault="000C4737" w:rsidP="001A6ECB">
      <w:pPr>
        <w:spacing w:after="0" w:line="240" w:lineRule="auto"/>
      </w:pPr>
      <w:r>
        <w:separator/>
      </w:r>
    </w:p>
  </w:endnote>
  <w:endnote w:type="continuationSeparator" w:id="0">
    <w:p w:rsidR="000C4737" w:rsidRDefault="000C4737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37" w:rsidRDefault="000C4737" w:rsidP="001A6ECB">
      <w:pPr>
        <w:spacing w:after="0" w:line="240" w:lineRule="auto"/>
      </w:pPr>
      <w:r>
        <w:separator/>
      </w:r>
    </w:p>
  </w:footnote>
  <w:footnote w:type="continuationSeparator" w:id="0">
    <w:p w:rsidR="000C4737" w:rsidRDefault="000C4737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F5" w:rsidRDefault="009446F5" w:rsidP="00C00282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46F5" w:rsidRDefault="009446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86F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1FDE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37"/>
    <w:rsid w:val="000C47A8"/>
    <w:rsid w:val="000C579C"/>
    <w:rsid w:val="000C5B79"/>
    <w:rsid w:val="000C5DA7"/>
    <w:rsid w:val="000C6411"/>
    <w:rsid w:val="000C69C3"/>
    <w:rsid w:val="000D128E"/>
    <w:rsid w:val="000D2597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5BE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6EFD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4DAB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4F31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C36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0556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137C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08E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FF7"/>
    <w:rsid w:val="00637D97"/>
    <w:rsid w:val="00637FDE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297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47D3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722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46F5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1F8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51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40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4B89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206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90A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28B1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02A0"/>
    <w:rsid w:val="00B9211F"/>
    <w:rsid w:val="00B92A86"/>
    <w:rsid w:val="00B92C35"/>
    <w:rsid w:val="00B92CC6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0282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83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3A1B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0A9C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4E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1C3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5677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  <w:style w:type="character" w:styleId="ad">
    <w:name w:val="page number"/>
    <w:uiPriority w:val="99"/>
    <w:rsid w:val="003D5C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vladimirovna</cp:lastModifiedBy>
  <cp:revision>27</cp:revision>
  <cp:lastPrinted>2016-05-30T06:44:00Z</cp:lastPrinted>
  <dcterms:created xsi:type="dcterms:W3CDTF">2015-07-28T08:09:00Z</dcterms:created>
  <dcterms:modified xsi:type="dcterms:W3CDTF">2016-05-30T06:46:00Z</dcterms:modified>
</cp:coreProperties>
</file>