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 w:rsidRPr="003E0934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3pt" o:ole="" filled="t">
            <v:fill color2="black"/>
            <v:imagedata r:id="rId8" o:title=""/>
          </v:shape>
          <o:OLEObject Type="Embed" ProgID="Word.Picture.8" ShapeID="_x0000_i1025" DrawAspect="Content" ObjectID="_1526200956" r:id="rId9"/>
        </w:object>
      </w:r>
    </w:p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3E09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3E09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3E0934" w:rsidRPr="003E0934" w:rsidRDefault="003E0934" w:rsidP="003E093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3E093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Р О З П О Р Я Д Ж Е Н </w:t>
      </w:r>
      <w:proofErr w:type="spellStart"/>
      <w:r w:rsidRPr="003E093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Н</w:t>
      </w:r>
      <w:proofErr w:type="spellEnd"/>
      <w:r w:rsidRPr="003E093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E0934" w:rsidRPr="003E0934" w:rsidTr="007803F4">
        <w:trPr>
          <w:trHeight w:val="262"/>
          <w:jc w:val="center"/>
        </w:trPr>
        <w:tc>
          <w:tcPr>
            <w:tcW w:w="3370" w:type="dxa"/>
            <w:hideMark/>
          </w:tcPr>
          <w:p w:rsidR="003E0934" w:rsidRPr="003E0934" w:rsidRDefault="003E0934" w:rsidP="003E0934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27.05.2016</w:t>
            </w:r>
          </w:p>
        </w:tc>
        <w:tc>
          <w:tcPr>
            <w:tcW w:w="3420" w:type="dxa"/>
            <w:hideMark/>
          </w:tcPr>
          <w:p w:rsidR="003E0934" w:rsidRPr="003E0934" w:rsidRDefault="003E0934" w:rsidP="003E09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3E093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3E0934" w:rsidRPr="003E0934" w:rsidRDefault="003E0934" w:rsidP="003E093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E0934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137-р</w:t>
            </w:r>
          </w:p>
        </w:tc>
      </w:tr>
    </w:tbl>
    <w:p w:rsidR="00712D55" w:rsidRPr="003E0934" w:rsidRDefault="00DF7A15">
      <w:pPr>
        <w:pStyle w:val="23"/>
        <w:shd w:val="clear" w:color="auto" w:fill="auto"/>
        <w:spacing w:before="0"/>
        <w:ind w:left="20" w:right="5360"/>
        <w:rPr>
          <w:sz w:val="28"/>
          <w:szCs w:val="28"/>
        </w:rPr>
      </w:pPr>
      <w:r w:rsidRPr="003E0934">
        <w:rPr>
          <w:sz w:val="28"/>
          <w:szCs w:val="28"/>
        </w:rPr>
        <w:t>Про упорядкування посад в апараті Первомайської районної державної адміністрації</w:t>
      </w:r>
    </w:p>
    <w:p w:rsidR="00712D55" w:rsidRPr="003E0934" w:rsidRDefault="00DF7A15" w:rsidP="003E0934">
      <w:pPr>
        <w:pStyle w:val="23"/>
        <w:shd w:val="clear" w:color="auto" w:fill="auto"/>
        <w:spacing w:before="0" w:after="341"/>
        <w:ind w:left="20" w:right="20" w:firstLine="1420"/>
        <w:jc w:val="both"/>
        <w:rPr>
          <w:sz w:val="28"/>
          <w:szCs w:val="28"/>
          <w:lang w:val="ru-RU"/>
        </w:rPr>
      </w:pPr>
      <w:r w:rsidRPr="003E0934">
        <w:rPr>
          <w:sz w:val="28"/>
          <w:szCs w:val="28"/>
        </w:rPr>
        <w:t xml:space="preserve">Відповідно до статей 5, 25, частини третьої статті 39, частини третьої статті 44, статті 47 Закону України «Про місцеві державні адміністрації», статті 51, пункту 7 розділу XI "Прикінцеві та перехідні положення» Закону України «Про державну службу» Закону України «Про державну службу», постанов Кабінету Міністрів України від 12 березня 2005 року № 179 «Про упорядкування структури апарату центральних органів виконавчої влади, їх територіальних підрозділів та місцевих державних адміністрацій» та від 18 квітня 2012 року </w:t>
      </w:r>
      <w:r w:rsidR="003E0934" w:rsidRPr="003E0934">
        <w:rPr>
          <w:sz w:val="28"/>
          <w:szCs w:val="28"/>
        </w:rPr>
        <w:t>№</w:t>
      </w:r>
      <w:r w:rsidRPr="003E0934">
        <w:rPr>
          <w:sz w:val="28"/>
          <w:szCs w:val="28"/>
        </w:rPr>
        <w:t xml:space="preserve">606 «Про затвердження рекомендаційних переліків структурних підрозділів обласної, Київської та Севастопольської міської, районної, </w:t>
      </w:r>
      <w:proofErr w:type="spellStart"/>
      <w:r w:rsidRPr="003E0934">
        <w:rPr>
          <w:sz w:val="28"/>
          <w:szCs w:val="28"/>
        </w:rPr>
        <w:t>районної</w:t>
      </w:r>
      <w:proofErr w:type="spellEnd"/>
      <w:r w:rsidRPr="003E0934">
        <w:rPr>
          <w:sz w:val="28"/>
          <w:szCs w:val="28"/>
        </w:rPr>
        <w:t xml:space="preserve"> в мм. Києві та Севастополі державних адміністрацій», постанови Кабінету Міністрів України від 6 квітня 2016 р. № 271 «Про затвердження Критеріїв визначення переліку посад працівників державних органів, які виконують функції з обслуговування» та за погодженням з Міжрегіональним управлінням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 від 24.05.2016 року № 150/ТО 03-45, з метою оптимізації структури апарату районної державної адміністрації:</w:t>
      </w:r>
    </w:p>
    <w:p w:rsidR="00712D55" w:rsidRPr="003E0934" w:rsidRDefault="00DF7A15">
      <w:pPr>
        <w:pStyle w:val="23"/>
        <w:shd w:val="clear" w:color="auto" w:fill="auto"/>
        <w:spacing w:before="0" w:after="270" w:line="270" w:lineRule="exact"/>
        <w:ind w:left="20" w:firstLine="58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1. Скоротити:</w:t>
      </w:r>
    </w:p>
    <w:p w:rsidR="00712D55" w:rsidRPr="003E0934" w:rsidRDefault="00DF7A15">
      <w:pPr>
        <w:pStyle w:val="23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304"/>
        <w:ind w:left="20" w:right="20" w:firstLine="58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посаду головного спеціаліста відділу інформаційної діяльності та комунікацій з громадськістю апарату Первомайської районної державної адміністрації утворивши посаду провідного спеціаліста відділу інформаційної діяльності та комунікацій з громадськістю апарату Первомайської районної державної адміністрації.</w:t>
      </w:r>
    </w:p>
    <w:p w:rsidR="00712D55" w:rsidRPr="003E0934" w:rsidRDefault="00DF7A15">
      <w:pPr>
        <w:pStyle w:val="23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317" w:lineRule="exact"/>
        <w:ind w:left="20" w:right="20" w:firstLine="58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посаду головного спеціаліста загального відділу апарату Первомайської районної державної адміністрації та віднести її до посад працівників, які виконують функції з обслуговування (секретар голови районної державної адміністрації).</w:t>
      </w:r>
    </w:p>
    <w:p w:rsidR="003E0934" w:rsidRDefault="003E0934" w:rsidP="003E0934">
      <w:pPr>
        <w:pStyle w:val="23"/>
        <w:shd w:val="clear" w:color="auto" w:fill="auto"/>
        <w:tabs>
          <w:tab w:val="left" w:pos="1119"/>
        </w:tabs>
        <w:spacing w:before="0" w:after="0" w:line="317" w:lineRule="exact"/>
        <w:ind w:right="20"/>
        <w:jc w:val="both"/>
        <w:rPr>
          <w:sz w:val="28"/>
          <w:szCs w:val="28"/>
          <w:lang w:val="ru-RU"/>
        </w:rPr>
      </w:pPr>
    </w:p>
    <w:p w:rsidR="003E0934" w:rsidRDefault="003E0934" w:rsidP="003E0934">
      <w:pPr>
        <w:pStyle w:val="23"/>
        <w:shd w:val="clear" w:color="auto" w:fill="auto"/>
        <w:tabs>
          <w:tab w:val="left" w:pos="1119"/>
        </w:tabs>
        <w:spacing w:before="0" w:after="0" w:line="317" w:lineRule="exact"/>
        <w:ind w:right="20"/>
        <w:jc w:val="both"/>
        <w:rPr>
          <w:sz w:val="28"/>
          <w:szCs w:val="28"/>
          <w:lang w:val="ru-RU"/>
        </w:rPr>
      </w:pPr>
    </w:p>
    <w:p w:rsidR="003E0934" w:rsidRDefault="003E0934" w:rsidP="003E0934">
      <w:pPr>
        <w:pStyle w:val="23"/>
        <w:shd w:val="clear" w:color="auto" w:fill="auto"/>
        <w:tabs>
          <w:tab w:val="left" w:pos="1119"/>
        </w:tabs>
        <w:spacing w:before="0" w:after="0" w:line="317" w:lineRule="exact"/>
        <w:ind w:right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3E0934" w:rsidRPr="003E0934" w:rsidRDefault="003E0934" w:rsidP="003E0934">
      <w:pPr>
        <w:pStyle w:val="23"/>
        <w:shd w:val="clear" w:color="auto" w:fill="auto"/>
        <w:tabs>
          <w:tab w:val="left" w:pos="1119"/>
        </w:tabs>
        <w:spacing w:before="0" w:after="0" w:line="317" w:lineRule="exact"/>
        <w:ind w:right="20"/>
        <w:jc w:val="center"/>
        <w:rPr>
          <w:sz w:val="28"/>
          <w:szCs w:val="28"/>
        </w:rPr>
      </w:pPr>
    </w:p>
    <w:p w:rsidR="00712D55" w:rsidRPr="003E0934" w:rsidRDefault="00DF7A15">
      <w:pPr>
        <w:pStyle w:val="23"/>
        <w:shd w:val="clear" w:color="auto" w:fill="auto"/>
        <w:spacing w:before="0" w:after="304" w:line="331" w:lineRule="exact"/>
        <w:ind w:left="20" w:right="20" w:firstLine="52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Залишити дану посаду у складі загального відділу апарату Первомайської районної державної адміністрації.</w:t>
      </w:r>
    </w:p>
    <w:p w:rsidR="00712D55" w:rsidRPr="003E0934" w:rsidRDefault="00DF7A15">
      <w:pPr>
        <w:pStyle w:val="23"/>
        <w:shd w:val="clear" w:color="auto" w:fill="auto"/>
        <w:spacing w:before="0" w:after="304" w:line="326" w:lineRule="exact"/>
        <w:ind w:left="20" w:right="20" w:firstLine="52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3) посаду головного спеціаліста відділу ведення Державного реєстру виборців апарату Первомайської районної державної адміністрації утворивши посаду спеціаліста відділу ведення Державного реєстру виборців апарату Первомайської районної державної адміністрації.</w:t>
      </w:r>
    </w:p>
    <w:p w:rsidR="00712D55" w:rsidRPr="003E0934" w:rsidRDefault="00DF7A15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left="20" w:right="20" w:firstLine="52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Начальнику відділу організаційно-кадрової роботи апарату райдержадміністрації Ткачук О.О. забезпечити попередження працівників апарату Первомайської районної державної адміністрації про зміни в організації праці відповідно до чинного законодавства.</w:t>
      </w:r>
    </w:p>
    <w:p w:rsidR="00712D55" w:rsidRPr="003E0934" w:rsidRDefault="00DF7A15">
      <w:pPr>
        <w:pStyle w:val="23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341"/>
        <w:ind w:left="20" w:right="20" w:firstLine="52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 xml:space="preserve">Начальнику відділу фінансово-господарського забезпечення апарату Первомайської районної державної адміністрації </w:t>
      </w:r>
      <w:proofErr w:type="spellStart"/>
      <w:r w:rsidRPr="003E0934">
        <w:rPr>
          <w:sz w:val="28"/>
          <w:szCs w:val="28"/>
        </w:rPr>
        <w:t>Куксенко</w:t>
      </w:r>
      <w:proofErr w:type="spellEnd"/>
      <w:r w:rsidRPr="003E0934">
        <w:rPr>
          <w:sz w:val="28"/>
          <w:szCs w:val="28"/>
        </w:rPr>
        <w:t xml:space="preserve"> К.Г внести зміни до структури, штатного розпису, кошторису та плану асигнувань загального фонду бюджету апарату райдержадміністрації.</w:t>
      </w:r>
    </w:p>
    <w:p w:rsidR="00712D55" w:rsidRPr="003E0934" w:rsidRDefault="00DF7A15">
      <w:pPr>
        <w:pStyle w:val="23"/>
        <w:numPr>
          <w:ilvl w:val="1"/>
          <w:numId w:val="1"/>
        </w:numPr>
        <w:shd w:val="clear" w:color="auto" w:fill="auto"/>
        <w:tabs>
          <w:tab w:val="left" w:pos="828"/>
        </w:tabs>
        <w:spacing w:before="0" w:after="255" w:line="270" w:lineRule="exact"/>
        <w:ind w:left="20" w:firstLine="52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Увести у дію зазначені зміни з</w:t>
      </w:r>
      <w:r w:rsidRPr="003E0934">
        <w:rPr>
          <w:rStyle w:val="11"/>
          <w:sz w:val="28"/>
          <w:szCs w:val="28"/>
        </w:rPr>
        <w:t xml:space="preserve"> 27</w:t>
      </w:r>
      <w:r w:rsidRPr="003E0934">
        <w:rPr>
          <w:sz w:val="28"/>
          <w:szCs w:val="28"/>
        </w:rPr>
        <w:t xml:space="preserve"> липня 2016 року.</w:t>
      </w:r>
    </w:p>
    <w:p w:rsidR="00712D55" w:rsidRPr="003E0934" w:rsidRDefault="00DF7A15">
      <w:pPr>
        <w:pStyle w:val="23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341"/>
        <w:ind w:left="20" w:right="20" w:firstLine="520"/>
        <w:jc w:val="both"/>
        <w:rPr>
          <w:sz w:val="28"/>
          <w:szCs w:val="28"/>
        </w:rPr>
      </w:pPr>
      <w:r w:rsidRPr="003E0934">
        <w:rPr>
          <w:sz w:val="28"/>
          <w:szCs w:val="28"/>
        </w:rPr>
        <w:t>Керівникам структурних підрозділів апарату райдержадміністрації забезпечити розроблення та затвердження у встановленому чинним законодавством порядку положень про структурні підрозділи апарату райдержадміністрації на основі Типового положення про структурний підрозділ місцевої державної адміністрації, затвердженого постановою Кабінету Міністрів України від 26 вересня 2012 р. № 887, та з урахуванням методичних рекомендацій відповідних міністерств;</w:t>
      </w:r>
    </w:p>
    <w:p w:rsidR="00712D55" w:rsidRPr="003E0934" w:rsidRDefault="00DF7A15">
      <w:pPr>
        <w:pStyle w:val="23"/>
        <w:shd w:val="clear" w:color="auto" w:fill="auto"/>
        <w:spacing w:before="0" w:after="269" w:line="270" w:lineRule="exact"/>
        <w:ind w:left="5880"/>
        <w:rPr>
          <w:sz w:val="28"/>
          <w:szCs w:val="28"/>
        </w:rPr>
      </w:pPr>
      <w:r w:rsidRPr="003E0934">
        <w:rPr>
          <w:sz w:val="28"/>
          <w:szCs w:val="28"/>
        </w:rPr>
        <w:t>Строк: протягом місяця</w:t>
      </w:r>
    </w:p>
    <w:p w:rsidR="00712D55" w:rsidRPr="003E0934" w:rsidRDefault="00DF7A15" w:rsidP="003E0934">
      <w:pPr>
        <w:pStyle w:val="23"/>
        <w:numPr>
          <w:ilvl w:val="1"/>
          <w:numId w:val="1"/>
        </w:numPr>
        <w:shd w:val="clear" w:color="auto" w:fill="auto"/>
        <w:spacing w:before="0" w:after="593" w:line="317" w:lineRule="exact"/>
        <w:ind w:left="20" w:right="20" w:firstLine="520"/>
        <w:jc w:val="both"/>
        <w:rPr>
          <w:sz w:val="28"/>
          <w:szCs w:val="28"/>
          <w:lang w:val="ru-RU"/>
        </w:rPr>
      </w:pPr>
      <w:r w:rsidRPr="003E0934">
        <w:rPr>
          <w:sz w:val="28"/>
          <w:szCs w:val="28"/>
        </w:rPr>
        <w:t xml:space="preserve">Контроль за виконанням цього розпорядження покласти на керівника апарату райдержадміністрації </w:t>
      </w:r>
      <w:proofErr w:type="spellStart"/>
      <w:r w:rsidRPr="003E0934">
        <w:rPr>
          <w:sz w:val="28"/>
          <w:szCs w:val="28"/>
        </w:rPr>
        <w:t>Єфанову</w:t>
      </w:r>
      <w:proofErr w:type="spellEnd"/>
      <w:r w:rsidRPr="003E0934">
        <w:rPr>
          <w:sz w:val="28"/>
          <w:szCs w:val="28"/>
        </w:rPr>
        <w:t xml:space="preserve"> О.В.</w:t>
      </w:r>
    </w:p>
    <w:p w:rsidR="003E0934" w:rsidRPr="003E0934" w:rsidRDefault="003E0934" w:rsidP="003E0934">
      <w:pPr>
        <w:pStyle w:val="23"/>
        <w:shd w:val="clear" w:color="auto" w:fill="auto"/>
        <w:spacing w:before="0" w:after="593" w:line="317" w:lineRule="exact"/>
        <w:ind w:left="540" w:right="20"/>
        <w:jc w:val="both"/>
        <w:rPr>
          <w:sz w:val="28"/>
          <w:szCs w:val="28"/>
          <w:lang w:val="ru-RU"/>
        </w:rPr>
      </w:pPr>
    </w:p>
    <w:p w:rsidR="003E0934" w:rsidRPr="003E0934" w:rsidRDefault="00DF7A15">
      <w:pPr>
        <w:pStyle w:val="23"/>
        <w:shd w:val="clear" w:color="auto" w:fill="auto"/>
        <w:spacing w:before="0" w:after="0" w:line="326" w:lineRule="exact"/>
        <w:ind w:left="20" w:right="320"/>
        <w:rPr>
          <w:sz w:val="28"/>
          <w:szCs w:val="28"/>
          <w:lang w:val="ru-RU"/>
        </w:rPr>
      </w:pPr>
      <w:r w:rsidRPr="003E0934">
        <w:rPr>
          <w:sz w:val="28"/>
          <w:szCs w:val="28"/>
        </w:rPr>
        <w:t xml:space="preserve">Виконувач функцій і повноважень голови </w:t>
      </w:r>
    </w:p>
    <w:p w:rsidR="00712D55" w:rsidRPr="003E0934" w:rsidRDefault="00DF7A15">
      <w:pPr>
        <w:pStyle w:val="23"/>
        <w:shd w:val="clear" w:color="auto" w:fill="auto"/>
        <w:spacing w:before="0" w:after="0" w:line="326" w:lineRule="exact"/>
        <w:ind w:left="20" w:right="320"/>
        <w:rPr>
          <w:sz w:val="28"/>
          <w:szCs w:val="28"/>
        </w:rPr>
      </w:pPr>
      <w:r w:rsidRPr="003E0934">
        <w:rPr>
          <w:sz w:val="28"/>
          <w:szCs w:val="28"/>
        </w:rPr>
        <w:t>райдержадміністрації, перший заступник</w:t>
      </w:r>
    </w:p>
    <w:p w:rsidR="00712D55" w:rsidRDefault="00DF7A15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  <w:r w:rsidRPr="003E0934">
        <w:rPr>
          <w:sz w:val="28"/>
          <w:szCs w:val="28"/>
        </w:rPr>
        <w:t>голови райдержадміністрації</w:t>
      </w:r>
      <w:r w:rsidRPr="003E0934">
        <w:rPr>
          <w:sz w:val="28"/>
          <w:szCs w:val="28"/>
        </w:rPr>
        <w:tab/>
        <w:t>С.В. Бондаренко</w:t>
      </w:r>
    </w:p>
    <w:p w:rsidR="006A6724" w:rsidRDefault="006A6724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</w:p>
    <w:p w:rsidR="006A6724" w:rsidRDefault="006A6724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</w:p>
    <w:p w:rsidR="006A6724" w:rsidRDefault="006A6724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</w:p>
    <w:p w:rsidR="006A6724" w:rsidRDefault="006A6724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</w:p>
    <w:p w:rsidR="006A6724" w:rsidRDefault="006A6724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</w:p>
    <w:p w:rsidR="006A6724" w:rsidRDefault="006A6724">
      <w:pPr>
        <w:pStyle w:val="23"/>
        <w:shd w:val="clear" w:color="auto" w:fill="auto"/>
        <w:tabs>
          <w:tab w:val="left" w:pos="7100"/>
        </w:tabs>
        <w:spacing w:before="0" w:after="0" w:line="270" w:lineRule="exact"/>
        <w:ind w:left="20"/>
        <w:rPr>
          <w:sz w:val="28"/>
          <w:szCs w:val="28"/>
          <w:lang w:val="ru-RU"/>
        </w:rPr>
      </w:pPr>
      <w:bookmarkStart w:id="0" w:name="_GoBack"/>
      <w:bookmarkEnd w:id="0"/>
    </w:p>
    <w:sectPr w:rsidR="006A6724" w:rsidSect="003E0934">
      <w:headerReference w:type="default" r:id="rId10"/>
      <w:type w:val="continuous"/>
      <w:pgSz w:w="11905" w:h="16837"/>
      <w:pgMar w:top="993" w:right="565" w:bottom="851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E" w:rsidRDefault="008A25AE">
      <w:r>
        <w:separator/>
      </w:r>
    </w:p>
  </w:endnote>
  <w:endnote w:type="continuationSeparator" w:id="0">
    <w:p w:rsidR="008A25AE" w:rsidRDefault="008A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E" w:rsidRDefault="008A25AE"/>
  </w:footnote>
  <w:footnote w:type="continuationSeparator" w:id="0">
    <w:p w:rsidR="008A25AE" w:rsidRDefault="008A25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5" w:rsidRDefault="00DF7A15">
    <w:pPr>
      <w:pStyle w:val="a6"/>
      <w:framePr w:h="1181" w:wrap="none" w:vAnchor="text" w:hAnchor="page" w:x="60" w:y="1100"/>
      <w:shd w:val="clear" w:color="auto" w:fill="auto"/>
    </w:pPr>
    <w:r>
      <w:rPr>
        <w:rStyle w:val="135pt"/>
      </w:rPr>
      <w:t>2</w:t>
    </w:r>
  </w:p>
  <w:p w:rsidR="00712D55" w:rsidRDefault="00712D5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7640"/>
    <w:multiLevelType w:val="multilevel"/>
    <w:tmpl w:val="AC92E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2D55"/>
    <w:rsid w:val="003E0934"/>
    <w:rsid w:val="003F7CBE"/>
    <w:rsid w:val="006A6724"/>
    <w:rsid w:val="00712D55"/>
    <w:rsid w:val="008A25AE"/>
    <w:rsid w:val="00D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6"/>
      <w:szCs w:val="3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6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724"/>
    <w:rPr>
      <w:color w:val="000000"/>
    </w:rPr>
  </w:style>
  <w:style w:type="paragraph" w:styleId="a9">
    <w:name w:val="footer"/>
    <w:basedOn w:val="a"/>
    <w:link w:val="aa"/>
    <w:uiPriority w:val="99"/>
    <w:unhideWhenUsed/>
    <w:rsid w:val="006A6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7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6</cp:revision>
  <cp:lastPrinted>2016-05-31T08:52:00Z</cp:lastPrinted>
  <dcterms:created xsi:type="dcterms:W3CDTF">2016-05-31T08:46:00Z</dcterms:created>
  <dcterms:modified xsi:type="dcterms:W3CDTF">2016-05-31T08:56:00Z</dcterms:modified>
</cp:coreProperties>
</file>