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85" w:rsidRDefault="006A5D85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41901" w:rsidRDefault="00D4190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41901" w:rsidRDefault="00D4190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41901" w:rsidRDefault="00D4190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41901" w:rsidRDefault="00D4190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41901" w:rsidRDefault="00D4190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41901" w:rsidRDefault="00D4190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41901" w:rsidRDefault="00D4190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41901" w:rsidRDefault="00D4190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41901" w:rsidRPr="006E4694" w:rsidRDefault="00D41901" w:rsidP="0055125C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6A5D85" w:rsidRPr="006E4694" w:rsidRDefault="006A5D85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577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71"/>
      </w:tblGrid>
      <w:tr w:rsidR="00D41901" w:rsidRPr="0055125C" w:rsidTr="00D41901">
        <w:trPr>
          <w:trHeight w:val="763"/>
        </w:trPr>
        <w:tc>
          <w:tcPr>
            <w:tcW w:w="5171" w:type="dxa"/>
          </w:tcPr>
          <w:p w:rsidR="0055125C" w:rsidRDefault="0055125C" w:rsidP="00D4190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268-р  05.09.16</w:t>
            </w:r>
          </w:p>
          <w:bookmarkEnd w:id="0"/>
          <w:p w:rsidR="00D41901" w:rsidRPr="00521DFD" w:rsidRDefault="00D41901" w:rsidP="00D4190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громадянину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Бульбі Олександру Анатолійовичу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земельної частки (паю) в натурі (на місцевості)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із земель колишнього колективного сільськогосподарського підприємства «Авангард» в межах території Лукашівської сільської ради Первомайського району Миколаївської області</w:t>
            </w:r>
          </w:p>
        </w:tc>
      </w:tr>
    </w:tbl>
    <w:p w:rsidR="006A5D85" w:rsidRPr="00CC12D6" w:rsidRDefault="006A5D85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6A5D85" w:rsidRPr="00CC12D6" w:rsidRDefault="006A5D85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6A5D85" w:rsidRPr="00CC12D6" w:rsidRDefault="006A5D85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6A5D85" w:rsidRPr="00FD1F6C" w:rsidRDefault="006A5D85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6A5D85" w:rsidRPr="00FD1F6C" w:rsidRDefault="006A5D85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6A5D85" w:rsidRDefault="006A5D85" w:rsidP="00151D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4694" w:rsidRDefault="006E4694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Pr="006115F0" w:rsidRDefault="006A5D8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901">
        <w:rPr>
          <w:rFonts w:ascii="Times New Roman" w:hAnsi="Times New Roman"/>
          <w:sz w:val="28"/>
          <w:szCs w:val="28"/>
          <w:lang w:val="uk-UA"/>
        </w:rPr>
        <w:t>Бульби Олександра Анатолійовича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D41901">
        <w:rPr>
          <w:rFonts w:ascii="Times New Roman" w:hAnsi="Times New Roman"/>
          <w:sz w:val="28"/>
          <w:szCs w:val="28"/>
          <w:lang w:val="uk-UA"/>
        </w:rPr>
        <w:t>виділення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 (паю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місцевості),</w:t>
      </w:r>
      <w:r w:rsidR="00D419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122,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Х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«Перехідні положення»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області: </w:t>
      </w:r>
    </w:p>
    <w:p w:rsidR="006A5D85" w:rsidRPr="006115F0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Pr="0093411A" w:rsidRDefault="006A5D85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земель колишнього колективного сільськогосподарського підприємства «</w:t>
      </w:r>
      <w:r w:rsidR="00D41901">
        <w:rPr>
          <w:rFonts w:ascii="Times New Roman" w:hAnsi="Times New Roman"/>
          <w:sz w:val="28"/>
          <w:szCs w:val="28"/>
          <w:lang w:val="uk-UA"/>
        </w:rPr>
        <w:t>Авангард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D41901">
        <w:rPr>
          <w:rFonts w:ascii="Times New Roman" w:hAnsi="Times New Roman"/>
          <w:sz w:val="28"/>
          <w:szCs w:val="28"/>
          <w:lang w:val="uk-UA"/>
        </w:rPr>
        <w:t>Лукашівської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901">
        <w:rPr>
          <w:rFonts w:ascii="Times New Roman" w:hAnsi="Times New Roman"/>
          <w:sz w:val="28"/>
          <w:szCs w:val="28"/>
          <w:lang w:val="uk-UA"/>
        </w:rPr>
        <w:t>Бульбі Олександру Анатолійовичу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із сертифікатом на право на земельну частку (пай) серії МК № 01</w:t>
      </w:r>
      <w:r w:rsidR="00D41901">
        <w:rPr>
          <w:rFonts w:ascii="Times New Roman" w:hAnsi="Times New Roman"/>
          <w:sz w:val="28"/>
          <w:szCs w:val="28"/>
          <w:lang w:val="uk-UA"/>
        </w:rPr>
        <w:t xml:space="preserve">93532, виданого Первомайською районною державною адміністрацією Миколаївської області, номер земельної ділянки згідно з протоколом зборів власників земельних часток (паїв) – 93. </w:t>
      </w:r>
    </w:p>
    <w:p w:rsidR="006A5D85" w:rsidRPr="0093411A" w:rsidRDefault="006A5D85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6A5D85" w:rsidRDefault="006A5D8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D30DF">
        <w:rPr>
          <w:lang w:val="uk-UA"/>
        </w:rPr>
        <w:t xml:space="preserve"> </w:t>
      </w:r>
      <w:r w:rsidR="00D41901">
        <w:rPr>
          <w:rFonts w:ascii="Times New Roman" w:hAnsi="Times New Roman"/>
          <w:sz w:val="28"/>
          <w:szCs w:val="28"/>
          <w:lang w:val="uk-UA"/>
        </w:rPr>
        <w:t>Бульбі Олександру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6A5D85" w:rsidRPr="006115F0" w:rsidRDefault="006A5D8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Pr="006115F0" w:rsidRDefault="006A5D8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6A5D85" w:rsidRDefault="006A5D85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p w:rsidR="006A5D85" w:rsidRDefault="006A5D85">
      <w:pPr>
        <w:rPr>
          <w:rFonts w:ascii="Times New Roman" w:hAnsi="Times New Roman"/>
          <w:sz w:val="28"/>
          <w:szCs w:val="28"/>
          <w:lang w:val="uk-UA"/>
        </w:rPr>
      </w:pPr>
    </w:p>
    <w:sectPr w:rsidR="006A5D85" w:rsidSect="00AD6237">
      <w:headerReference w:type="default" r:id="rId7"/>
      <w:pgSz w:w="11906" w:h="16838"/>
      <w:pgMar w:top="993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D8" w:rsidRDefault="00AB6CD8" w:rsidP="001A6ECB">
      <w:pPr>
        <w:spacing w:after="0" w:line="240" w:lineRule="auto"/>
      </w:pPr>
      <w:r>
        <w:separator/>
      </w:r>
    </w:p>
  </w:endnote>
  <w:endnote w:type="continuationSeparator" w:id="0">
    <w:p w:rsidR="00AB6CD8" w:rsidRDefault="00AB6CD8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D8" w:rsidRDefault="00AB6CD8" w:rsidP="001A6ECB">
      <w:pPr>
        <w:spacing w:after="0" w:line="240" w:lineRule="auto"/>
      </w:pPr>
      <w:r>
        <w:separator/>
      </w:r>
    </w:p>
  </w:footnote>
  <w:footnote w:type="continuationSeparator" w:id="0">
    <w:p w:rsidR="00AB6CD8" w:rsidRDefault="00AB6CD8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85" w:rsidRPr="00AD6237" w:rsidRDefault="006A5D85">
    <w:pPr>
      <w:pStyle w:val="a9"/>
      <w:jc w:val="center"/>
      <w:rPr>
        <w:rFonts w:ascii="Times New Roman" w:hAnsi="Times New Roman"/>
        <w:sz w:val="28"/>
      </w:rPr>
    </w:pPr>
    <w:r w:rsidRPr="00AD6237">
      <w:rPr>
        <w:rFonts w:ascii="Times New Roman" w:hAnsi="Times New Roman"/>
        <w:sz w:val="28"/>
      </w:rPr>
      <w:fldChar w:fldCharType="begin"/>
    </w:r>
    <w:r w:rsidRPr="00AD6237">
      <w:rPr>
        <w:rFonts w:ascii="Times New Roman" w:hAnsi="Times New Roman"/>
        <w:sz w:val="28"/>
      </w:rPr>
      <w:instrText>PAGE   \* MERGEFORMAT</w:instrText>
    </w:r>
    <w:r w:rsidRPr="00AD6237">
      <w:rPr>
        <w:rFonts w:ascii="Times New Roman" w:hAnsi="Times New Roman"/>
        <w:sz w:val="28"/>
      </w:rPr>
      <w:fldChar w:fldCharType="separate"/>
    </w:r>
    <w:r w:rsidR="0055125C">
      <w:rPr>
        <w:rFonts w:ascii="Times New Roman" w:hAnsi="Times New Roman"/>
        <w:noProof/>
        <w:sz w:val="28"/>
      </w:rPr>
      <w:t>2</w:t>
    </w:r>
    <w:r w:rsidRPr="00AD6237">
      <w:rPr>
        <w:rFonts w:ascii="Times New Roman" w:hAnsi="Times New Roman"/>
        <w:sz w:val="28"/>
      </w:rPr>
      <w:fldChar w:fldCharType="end"/>
    </w:r>
  </w:p>
  <w:p w:rsidR="006A5D85" w:rsidRDefault="006A5D8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1D17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654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06CD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125C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5D85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469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6ED2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CD8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6237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12D6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27BE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901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1F6C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/>
      <w:sz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A6ECB"/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A6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27</cp:revision>
  <cp:lastPrinted>2016-08-29T05:46:00Z</cp:lastPrinted>
  <dcterms:created xsi:type="dcterms:W3CDTF">2015-07-28T08:09:00Z</dcterms:created>
  <dcterms:modified xsi:type="dcterms:W3CDTF">2016-09-07T08:08:00Z</dcterms:modified>
</cp:coreProperties>
</file>