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760E24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6739676" r:id="rId7"/>
        </w:object>
      </w: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760E24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760E24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760E24" w:rsidRPr="00760E24" w:rsidRDefault="00760E24" w:rsidP="00760E24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760E24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760E24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760E24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pPr w:leftFromText="180" w:rightFromText="180" w:vertAnchor="text" w:horzAnchor="margin" w:tblpXSpec="center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60E24" w:rsidRPr="00760E24" w:rsidTr="00760E24">
        <w:trPr>
          <w:trHeight w:val="262"/>
        </w:trPr>
        <w:tc>
          <w:tcPr>
            <w:tcW w:w="3370" w:type="dxa"/>
          </w:tcPr>
          <w:p w:rsidR="00760E24" w:rsidRPr="00760E24" w:rsidRDefault="00760E24" w:rsidP="00760E24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      </w:t>
            </w:r>
            <w:r w:rsidRPr="00760E24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29.09.2016</w:t>
            </w:r>
          </w:p>
        </w:tc>
        <w:tc>
          <w:tcPr>
            <w:tcW w:w="3420" w:type="dxa"/>
          </w:tcPr>
          <w:p w:rsidR="00760E24" w:rsidRPr="00760E24" w:rsidRDefault="00760E24" w:rsidP="00760E2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760E24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760E24" w:rsidRPr="00760E24" w:rsidRDefault="00760E24" w:rsidP="00760E24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760E24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760E24">
              <w:rPr>
                <w:rFonts w:eastAsia="Times New Roman"/>
                <w:b/>
                <w:sz w:val="28"/>
                <w:szCs w:val="28"/>
                <w:lang w:val="uk-UA"/>
              </w:rPr>
              <w:t>306-р</w:t>
            </w:r>
            <w:r w:rsidRPr="00760E24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2033" w:rsidRDefault="00BE083C" w:rsidP="00760E24">
      <w:pPr>
        <w:shd w:val="clear" w:color="auto" w:fill="FFFFFF"/>
        <w:spacing w:before="1315" w:line="322" w:lineRule="exact"/>
        <w:ind w:left="1421" w:right="5376" w:firstLine="19"/>
        <w:jc w:val="both"/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Про внесення змін до структури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апарату Первомайської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районної державної адміністрації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Миколаївської області</w:t>
      </w:r>
    </w:p>
    <w:p w:rsidR="00D42033" w:rsidRDefault="00BE083C">
      <w:pPr>
        <w:shd w:val="clear" w:color="auto" w:fill="FFFFFF"/>
        <w:spacing w:before="494" w:line="341" w:lineRule="exact"/>
        <w:ind w:left="1421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Відповідно до пунктів 1, 2, 7 статті 119 Конституції України, пунктів 1, 2, 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7 статті 2, статей 5, 6, 39, частини четвертої статті 44 Закону України «Про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місцеві державні адміністрації», пункту 3 статті 6 Закону України від 10 грудня 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t>2015 № 889-</w:t>
      </w:r>
      <w:r>
        <w:rPr>
          <w:rFonts w:eastAsia="Times New Roman"/>
          <w:color w:val="000000"/>
          <w:spacing w:val="6"/>
          <w:sz w:val="28"/>
          <w:szCs w:val="28"/>
          <w:lang w:val="en-US"/>
        </w:rPr>
        <w:t>VIII</w:t>
      </w:r>
      <w:r w:rsidRPr="0032157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«Про державну службу», постанови Кабінету Міністрів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України від 12 березня 2005 року №179-р «Про упорядкування структури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апарату центральних органів виконавчої влади, їх територіальних підрозділів та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місцевих державних адміністрацій з метою приведення у відповідність до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чинного законодавства.</w:t>
      </w:r>
    </w:p>
    <w:p w:rsidR="00D42033" w:rsidRPr="0032157E" w:rsidRDefault="00BE083C" w:rsidP="0032157E">
      <w:pPr>
        <w:shd w:val="clear" w:color="auto" w:fill="FFFFFF"/>
        <w:tabs>
          <w:tab w:val="left" w:pos="2837"/>
        </w:tabs>
        <w:spacing w:before="283" w:line="341" w:lineRule="exact"/>
        <w:ind w:left="1416" w:firstLine="744"/>
        <w:jc w:val="both"/>
        <w:rPr>
          <w:lang w:val="uk-UA"/>
        </w:rPr>
      </w:pPr>
      <w:r>
        <w:rPr>
          <w:color w:val="000000"/>
          <w:spacing w:val="-27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>Ліквідувати та вивести з структури та штатного розпису апарату</w:t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райдержадміністрації   сектор   контр</w:t>
      </w:r>
      <w:r w:rsidR="0032157E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олю   апарату   Первомайської районної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державної адміністрації.</w:t>
      </w:r>
    </w:p>
    <w:p w:rsidR="00D42033" w:rsidRPr="0032157E" w:rsidRDefault="00BE083C">
      <w:pPr>
        <w:shd w:val="clear" w:color="auto" w:fill="FFFFFF"/>
        <w:tabs>
          <w:tab w:val="left" w:pos="2405"/>
        </w:tabs>
        <w:spacing w:before="288"/>
        <w:ind w:left="2131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Перейменувати:</w:t>
      </w:r>
    </w:p>
    <w:p w:rsidR="00D42033" w:rsidRPr="0032157E" w:rsidRDefault="00BE083C" w:rsidP="0032157E">
      <w:pPr>
        <w:shd w:val="clear" w:color="auto" w:fill="FFFFFF"/>
        <w:tabs>
          <w:tab w:val="left" w:pos="2654"/>
        </w:tabs>
        <w:spacing w:before="149" w:line="341" w:lineRule="exact"/>
        <w:ind w:left="1411" w:firstLine="744"/>
        <w:jc w:val="both"/>
        <w:rPr>
          <w:lang w:val="uk-UA"/>
        </w:rPr>
      </w:pPr>
      <w:r>
        <w:rPr>
          <w:color w:val="000000"/>
          <w:spacing w:val="-22"/>
          <w:sz w:val="28"/>
          <w:szCs w:val="28"/>
          <w:lang w:val="uk-UA"/>
        </w:rPr>
        <w:t>1)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загальний    відділ    апарату    Первома</w:t>
      </w:r>
      <w:r w:rsidR="0032157E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йської    районної    державної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>адміністрації у  відділ     діловодства  та  ко</w:t>
      </w:r>
      <w:r w:rsidR="0032157E"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нтролю   апарату  Первомайської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державної адміністрації.</w:t>
      </w:r>
    </w:p>
    <w:p w:rsidR="00D42033" w:rsidRDefault="00BE083C">
      <w:pPr>
        <w:shd w:val="clear" w:color="auto" w:fill="FFFFFF"/>
        <w:spacing w:line="341" w:lineRule="exact"/>
        <w:ind w:left="1411" w:right="10" w:firstLine="787"/>
        <w:jc w:val="both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Збільшити граничну чисельність цього відділу на 1 штатну одиницю (за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рахунок скороченої однієї штатної одиниці сектора контролю апарату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Первомайської районної державної адміністрації).</w:t>
      </w:r>
    </w:p>
    <w:p w:rsidR="00D42033" w:rsidRDefault="00BE083C">
      <w:pPr>
        <w:shd w:val="clear" w:color="auto" w:fill="FFFFFF"/>
        <w:spacing w:line="341" w:lineRule="exact"/>
        <w:ind w:left="1416" w:right="34" w:firstLine="701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Встановити граничну чисельність працівників відділу в кількості 4,5 </w:t>
      </w:r>
      <w:r>
        <w:rPr>
          <w:rFonts w:eastAsia="Times New Roman"/>
          <w:color w:val="000000"/>
          <w:sz w:val="28"/>
          <w:szCs w:val="28"/>
          <w:lang w:val="uk-UA"/>
        </w:rPr>
        <w:t>штатні одиниці (в тому числі начальник відділу та інші працівники).</w:t>
      </w:r>
    </w:p>
    <w:p w:rsidR="00760E24" w:rsidRDefault="00760E24">
      <w:pPr>
        <w:shd w:val="clear" w:color="auto" w:fill="FFFFFF"/>
        <w:spacing w:line="341" w:lineRule="exact"/>
        <w:ind w:left="1416" w:right="34" w:firstLine="701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60E24" w:rsidRDefault="00760E24">
      <w:pPr>
        <w:shd w:val="clear" w:color="auto" w:fill="FFFFFF"/>
        <w:spacing w:line="341" w:lineRule="exact"/>
        <w:ind w:left="1416" w:right="34" w:firstLine="701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60E24" w:rsidRDefault="00760E24">
      <w:pPr>
        <w:shd w:val="clear" w:color="auto" w:fill="FFFFFF"/>
        <w:spacing w:line="341" w:lineRule="exact"/>
        <w:ind w:left="1416" w:right="34" w:firstLine="701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60E24" w:rsidRDefault="00760E24">
      <w:pPr>
        <w:shd w:val="clear" w:color="auto" w:fill="FFFFFF"/>
        <w:spacing w:line="341" w:lineRule="exact"/>
        <w:ind w:left="1416" w:right="34" w:firstLine="701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32157E" w:rsidRDefault="0032157E">
      <w:pPr>
        <w:shd w:val="clear" w:color="auto" w:fill="FFFFFF"/>
        <w:spacing w:line="341" w:lineRule="exact"/>
        <w:ind w:left="1416" w:right="34" w:firstLine="701"/>
        <w:jc w:val="both"/>
      </w:pPr>
    </w:p>
    <w:p w:rsidR="000453DB" w:rsidRPr="000453DB" w:rsidRDefault="00BE083C" w:rsidP="000453DB">
      <w:pPr>
        <w:shd w:val="clear" w:color="auto" w:fill="FFFFFF"/>
        <w:spacing w:before="173"/>
        <w:ind w:left="1608" w:firstLine="509"/>
        <w:jc w:val="both"/>
        <w:rPr>
          <w:lang w:val="uk-UA"/>
        </w:rPr>
      </w:pPr>
      <w:r>
        <w:rPr>
          <w:color w:val="000000"/>
          <w:spacing w:val="-11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відділ організаційно-кадрової роботи</w:t>
      </w:r>
      <w:r w:rsidR="000453DB">
        <w:rPr>
          <w:rFonts w:eastAsia="Times New Roman"/>
          <w:color w:val="000000"/>
          <w:sz w:val="28"/>
          <w:szCs w:val="28"/>
          <w:lang w:val="uk-UA"/>
        </w:rPr>
        <w:t xml:space="preserve"> апарату Первомайської районної 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державної    адміністрації   у відділ     </w:t>
      </w:r>
      <w:r w:rsidR="000453DB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організаційної  роботи    та   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>управління</w:t>
      </w:r>
      <w:r w:rsidR="000453DB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</w:t>
      </w:r>
      <w:r w:rsidR="000453DB">
        <w:rPr>
          <w:rFonts w:eastAsia="Times New Roman"/>
          <w:color w:val="000000"/>
          <w:spacing w:val="2"/>
          <w:sz w:val="28"/>
          <w:szCs w:val="28"/>
          <w:lang w:val="uk-UA"/>
        </w:rPr>
        <w:t>персоналом    апарату  Первомайської    районної державної     адміністрації.</w:t>
      </w:r>
    </w:p>
    <w:p w:rsidR="000453DB" w:rsidRDefault="000453DB" w:rsidP="000453DB">
      <w:pPr>
        <w:shd w:val="clear" w:color="auto" w:fill="FFFFFF"/>
        <w:spacing w:before="5" w:line="341" w:lineRule="exact"/>
        <w:ind w:left="1603" w:right="19" w:firstLine="672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 xml:space="preserve">Збільшити граничну чисельність цього відділу на 1 штатну одиницю (за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рахунок скороченої однієї штатної одиниці сектора контролю апарату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Первомайської районної державної адміністрації).</w:t>
      </w:r>
    </w:p>
    <w:p w:rsidR="000453DB" w:rsidRDefault="000453DB" w:rsidP="000453DB">
      <w:pPr>
        <w:shd w:val="clear" w:color="auto" w:fill="FFFFFF"/>
        <w:spacing w:line="341" w:lineRule="exact"/>
        <w:ind w:left="1570" w:right="43" w:firstLine="706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Встановити граничну чисельність працівників відділу в кількості 5 </w:t>
      </w:r>
      <w:r>
        <w:rPr>
          <w:rFonts w:eastAsia="Times New Roman"/>
          <w:color w:val="000000"/>
          <w:sz w:val="28"/>
          <w:szCs w:val="28"/>
          <w:lang w:val="uk-UA"/>
        </w:rPr>
        <w:t>штатних одиниць (в тому числі начальник відділу та інші працівники).</w:t>
      </w:r>
    </w:p>
    <w:p w:rsidR="000453DB" w:rsidRPr="00760E24" w:rsidRDefault="000453DB" w:rsidP="000453DB">
      <w:pPr>
        <w:shd w:val="clear" w:color="auto" w:fill="FFFFFF"/>
        <w:tabs>
          <w:tab w:val="left" w:pos="2630"/>
        </w:tabs>
        <w:spacing w:before="235" w:line="341" w:lineRule="exact"/>
        <w:ind w:left="1570" w:firstLine="710"/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Керівникам    структурних підрозділів апарату райдержадміністрації,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зазначеним у пункті 2    цього розпорядження, забезпечити    розроблення та 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затвердження у встановленому чинним законодавством   порядку положень та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посадових інструкцій працівників відповідних структурних підрозділів апарату</w:t>
      </w:r>
      <w:r>
        <w:rPr>
          <w:lang w:val="uk-UA"/>
        </w:rPr>
        <w:t xml:space="preserve">  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райдержадміністрації.</w:t>
      </w:r>
    </w:p>
    <w:p w:rsidR="000453DB" w:rsidRDefault="000453DB" w:rsidP="000453DB">
      <w:pPr>
        <w:numPr>
          <w:ilvl w:val="0"/>
          <w:numId w:val="1"/>
        </w:numPr>
        <w:shd w:val="clear" w:color="auto" w:fill="FFFFFF"/>
        <w:tabs>
          <w:tab w:val="left" w:pos="2554"/>
        </w:tabs>
        <w:spacing w:before="235" w:line="341" w:lineRule="exact"/>
        <w:ind w:left="1574" w:firstLine="72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Відділу організаційно - кадрової роботи апарату райдержадміністрації (Ткачук)   забезпечити   попередження   працівників   апарату   Первомайської 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районної державної адміністрації про зміни в організації праці відповідно до 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чинного законодавства.</w:t>
      </w:r>
    </w:p>
    <w:p w:rsidR="000453DB" w:rsidRDefault="000453DB" w:rsidP="000453DB">
      <w:pPr>
        <w:numPr>
          <w:ilvl w:val="0"/>
          <w:numId w:val="1"/>
        </w:numPr>
        <w:shd w:val="clear" w:color="auto" w:fill="FFFFFF"/>
        <w:tabs>
          <w:tab w:val="left" w:pos="2554"/>
        </w:tabs>
        <w:spacing w:before="144" w:line="341" w:lineRule="exact"/>
        <w:ind w:left="1574" w:firstLine="720"/>
        <w:jc w:val="both"/>
        <w:rPr>
          <w:color w:val="000000"/>
          <w:spacing w:val="-16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Начальнику відділу   фінансово-госп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одарського забезпечення апарату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Первомайської районної державної адміністрації  </w:t>
      </w:r>
      <w:proofErr w:type="spellStart"/>
      <w:r>
        <w:rPr>
          <w:rFonts w:eastAsia="Times New Roman"/>
          <w:color w:val="000000"/>
          <w:spacing w:val="4"/>
          <w:sz w:val="28"/>
          <w:szCs w:val="28"/>
          <w:lang w:val="uk-UA"/>
        </w:rPr>
        <w:t>Куксенко</w:t>
      </w:r>
      <w:proofErr w:type="spellEnd"/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К.Г. внести зміни  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до штатного розпису.</w:t>
      </w:r>
    </w:p>
    <w:p w:rsidR="000453DB" w:rsidRPr="00DA70F2" w:rsidRDefault="000453DB" w:rsidP="000453DB">
      <w:pPr>
        <w:shd w:val="clear" w:color="auto" w:fill="FFFFFF"/>
        <w:tabs>
          <w:tab w:val="left" w:pos="2674"/>
        </w:tabs>
        <w:spacing w:before="144" w:line="341" w:lineRule="exact"/>
        <w:ind w:left="1589" w:firstLine="710"/>
        <w:jc w:val="both"/>
        <w:rPr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7.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Затвердити,  з урахуванням     внесених змін,  перелік і чисельність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структурних     підрозділів     апарату     Первомайської    районної    державної   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адміністрації   (додається).</w:t>
      </w:r>
    </w:p>
    <w:p w:rsidR="000453DB" w:rsidRDefault="000453DB" w:rsidP="000453DB">
      <w:pPr>
        <w:shd w:val="clear" w:color="auto" w:fill="FFFFFF"/>
        <w:tabs>
          <w:tab w:val="left" w:pos="2568"/>
        </w:tabs>
        <w:spacing w:before="163"/>
        <w:ind w:left="2304"/>
      </w:pPr>
      <w:r>
        <w:rPr>
          <w:color w:val="000000"/>
          <w:spacing w:val="-17"/>
          <w:sz w:val="28"/>
          <w:szCs w:val="28"/>
          <w:lang w:val="uk-UA"/>
        </w:rPr>
        <w:t>8.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Зазначенні зміни увести в дію з 01 грудня 2016 року.</w:t>
      </w:r>
    </w:p>
    <w:p w:rsidR="00621D61" w:rsidRDefault="000453DB" w:rsidP="00621D61">
      <w:pPr>
        <w:shd w:val="clear" w:color="auto" w:fill="FFFFFF"/>
        <w:spacing w:before="139" w:line="322" w:lineRule="exact"/>
        <w:ind w:left="1589" w:firstLine="744"/>
        <w:jc w:val="both"/>
        <w:rPr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9. </w:t>
      </w:r>
      <w:r>
        <w:rPr>
          <w:rFonts w:eastAsia="Times New Roman"/>
          <w:color w:val="000000"/>
          <w:spacing w:val="12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rFonts w:eastAsia="Times New Roman"/>
          <w:color w:val="000000"/>
          <w:spacing w:val="14"/>
          <w:sz w:val="28"/>
          <w:szCs w:val="28"/>
          <w:lang w:val="uk-UA"/>
        </w:rPr>
        <w:t xml:space="preserve">керівника апарату Первомайської районної державної адміністрації 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val="uk-UA"/>
        </w:rPr>
        <w:t>Єфанову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О.В.</w:t>
      </w:r>
    </w:p>
    <w:p w:rsidR="00621D61" w:rsidRDefault="00621D61" w:rsidP="00621D61">
      <w:pPr>
        <w:shd w:val="clear" w:color="auto" w:fill="FFFFFF"/>
        <w:spacing w:before="139" w:line="322" w:lineRule="exact"/>
        <w:ind w:left="869" w:firstLine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53DB" w:rsidRDefault="000453DB" w:rsidP="00621D61">
      <w:pPr>
        <w:shd w:val="clear" w:color="auto" w:fill="FFFFFF"/>
        <w:spacing w:before="139" w:line="322" w:lineRule="exact"/>
        <w:ind w:left="869" w:firstLine="720"/>
        <w:jc w:val="both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Виконувач функцій і повноважень</w:t>
      </w:r>
    </w:p>
    <w:p w:rsidR="000453DB" w:rsidRDefault="000453DB" w:rsidP="000453DB">
      <w:pPr>
        <w:shd w:val="clear" w:color="auto" w:fill="FFFFFF"/>
        <w:spacing w:before="5" w:line="317" w:lineRule="exact"/>
        <w:ind w:left="1594"/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голови райдержадміністрації,</w:t>
      </w:r>
      <w:r w:rsidRPr="00477F1E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перший</w:t>
      </w:r>
    </w:p>
    <w:p w:rsidR="00BE083C" w:rsidRDefault="000453DB" w:rsidP="000453DB">
      <w:pPr>
        <w:shd w:val="clear" w:color="auto" w:fill="FFFFFF"/>
        <w:tabs>
          <w:tab w:val="left" w:pos="2458"/>
        </w:tabs>
        <w:spacing w:line="341" w:lineRule="exact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          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заступник голови райдержадміністрації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            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С.В. Б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ондаренко</w:t>
      </w:r>
    </w:p>
    <w:p w:rsidR="00621D61" w:rsidRDefault="00621D61" w:rsidP="000453DB">
      <w:pPr>
        <w:shd w:val="clear" w:color="auto" w:fill="FFFFFF"/>
        <w:tabs>
          <w:tab w:val="left" w:pos="2458"/>
        </w:tabs>
        <w:spacing w:line="341" w:lineRule="exact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621D61" w:rsidRDefault="00621D61" w:rsidP="000453DB">
      <w:pPr>
        <w:shd w:val="clear" w:color="auto" w:fill="FFFFFF"/>
        <w:tabs>
          <w:tab w:val="left" w:pos="2458"/>
        </w:tabs>
        <w:spacing w:line="341" w:lineRule="exact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621D61" w:rsidRDefault="00621D61" w:rsidP="000453DB">
      <w:pPr>
        <w:shd w:val="clear" w:color="auto" w:fill="FFFFFF"/>
        <w:tabs>
          <w:tab w:val="left" w:pos="2458"/>
        </w:tabs>
        <w:spacing w:line="341" w:lineRule="exact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p w:rsidR="00621D61" w:rsidRDefault="00621D61" w:rsidP="000453DB">
      <w:pPr>
        <w:shd w:val="clear" w:color="auto" w:fill="FFFFFF"/>
        <w:tabs>
          <w:tab w:val="left" w:pos="2458"/>
        </w:tabs>
        <w:spacing w:line="341" w:lineRule="exact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621D61" w:rsidRDefault="00621D61" w:rsidP="00621D61">
      <w:pPr>
        <w:shd w:val="clear" w:color="auto" w:fill="FFFFFF"/>
        <w:spacing w:line="312" w:lineRule="exact"/>
        <w:ind w:left="7171"/>
      </w:pPr>
      <w:r>
        <w:rPr>
          <w:rFonts w:eastAsia="Times New Roman"/>
          <w:color w:val="000000"/>
          <w:spacing w:val="-3"/>
          <w:sz w:val="28"/>
          <w:szCs w:val="28"/>
          <w:lang w:val="uk-UA"/>
        </w:rPr>
        <w:t>ЗАТВЕРДЖЕНО</w:t>
      </w:r>
    </w:p>
    <w:p w:rsidR="00621D61" w:rsidRDefault="00621D61" w:rsidP="00621D61">
      <w:pPr>
        <w:shd w:val="clear" w:color="auto" w:fill="FFFFFF"/>
        <w:spacing w:before="10" w:line="312" w:lineRule="exact"/>
        <w:ind w:left="7085" w:right="499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розпорядження голови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Первомайської районної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державної адміністрації </w:t>
      </w:r>
    </w:p>
    <w:p w:rsidR="00621D61" w:rsidRPr="00621D61" w:rsidRDefault="00621D61" w:rsidP="00621D61">
      <w:pPr>
        <w:shd w:val="clear" w:color="auto" w:fill="FFFFFF"/>
        <w:spacing w:before="10" w:line="312" w:lineRule="exact"/>
        <w:ind w:left="7085" w:right="499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29.09.2016 року  №306-р</w:t>
      </w:r>
    </w:p>
    <w:p w:rsidR="00621D61" w:rsidRPr="00621D61" w:rsidRDefault="00621D61" w:rsidP="00621D61">
      <w:pPr>
        <w:shd w:val="clear" w:color="auto" w:fill="FFFFFF"/>
        <w:spacing w:before="355" w:line="322" w:lineRule="exact"/>
        <w:ind w:left="4901"/>
        <w:rPr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Гранична чисельність</w:t>
      </w:r>
    </w:p>
    <w:p w:rsidR="00621D61" w:rsidRPr="00621D61" w:rsidRDefault="00621D61" w:rsidP="00621D61">
      <w:pPr>
        <w:shd w:val="clear" w:color="auto" w:fill="FFFFFF"/>
        <w:spacing w:after="302" w:line="322" w:lineRule="exact"/>
        <w:ind w:left="3302" w:right="1498" w:firstLine="240"/>
        <w:rPr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працівників структурних підрозділів апарату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Первомайської районної державної адміністрації</w:t>
      </w:r>
    </w:p>
    <w:p w:rsidR="00621D61" w:rsidRPr="00621D61" w:rsidRDefault="00621D61" w:rsidP="00621D61">
      <w:pPr>
        <w:shd w:val="clear" w:color="auto" w:fill="FFFFFF"/>
        <w:spacing w:after="302" w:line="322" w:lineRule="exact"/>
        <w:ind w:left="3302" w:right="1498" w:firstLine="240"/>
        <w:rPr>
          <w:lang w:val="uk-UA"/>
        </w:rPr>
        <w:sectPr w:rsidR="00621D61" w:rsidRPr="00621D61">
          <w:type w:val="continuous"/>
          <w:pgSz w:w="11909" w:h="16834"/>
          <w:pgMar w:top="1440" w:right="487" w:bottom="720" w:left="406" w:header="720" w:footer="720" w:gutter="0"/>
          <w:cols w:space="60"/>
          <w:noEndnote/>
        </w:sectPr>
      </w:pPr>
    </w:p>
    <w:p w:rsidR="00621D61" w:rsidRDefault="00621D61" w:rsidP="00621D61">
      <w:pPr>
        <w:shd w:val="clear" w:color="auto" w:fill="FFFFFF"/>
        <w:tabs>
          <w:tab w:val="left" w:pos="293"/>
        </w:tabs>
        <w:spacing w:before="466"/>
      </w:pPr>
      <w:r>
        <w:rPr>
          <w:rFonts w:ascii="Arial" w:hAnsi="Arial" w:cs="Arial"/>
          <w:b/>
          <w:bCs/>
          <w:color w:val="000000"/>
          <w:w w:val="33"/>
          <w:sz w:val="10"/>
          <w:szCs w:val="10"/>
          <w:lang w:val="uk-UA"/>
        </w:rPr>
        <w:lastRenderedPageBreak/>
        <w:t>:</w:t>
      </w:r>
      <w:r>
        <w:rPr>
          <w:rFonts w:ascii="Arial" w:hAnsi="Arial" w:cs="Arial"/>
          <w:b/>
          <w:bCs/>
          <w:color w:val="000000"/>
          <w:sz w:val="10"/>
          <w:szCs w:val="10"/>
          <w:lang w:val="uk-UA"/>
        </w:rPr>
        <w:tab/>
      </w:r>
      <w:r>
        <w:rPr>
          <w:rFonts w:ascii="Arial" w:hAnsi="Arial" w:cs="Arial"/>
          <w:b/>
          <w:bCs/>
          <w:color w:val="000000"/>
          <w:spacing w:val="4"/>
          <w:w w:val="33"/>
          <w:sz w:val="10"/>
          <w:szCs w:val="10"/>
          <w:lang w:val="uk-UA"/>
        </w:rPr>
        <w:t>-</w:t>
      </w:r>
      <w:r>
        <w:rPr>
          <w:rFonts w:ascii="Arial" w:eastAsia="Times New Roman" w:hAnsi="Arial"/>
          <w:b/>
          <w:bCs/>
          <w:color w:val="000000"/>
          <w:spacing w:val="4"/>
          <w:w w:val="33"/>
          <w:sz w:val="10"/>
          <w:szCs w:val="10"/>
          <w:lang w:val="uk-UA"/>
        </w:rPr>
        <w:t>І</w:t>
      </w:r>
    </w:p>
    <w:p w:rsidR="00621D61" w:rsidRDefault="00621D61" w:rsidP="00621D61">
      <w:pPr>
        <w:shd w:val="clear" w:color="auto" w:fill="FFFFFF"/>
        <w:spacing w:before="3902"/>
        <w:ind w:left="269"/>
      </w:pPr>
      <w:r>
        <w:rPr>
          <w:rFonts w:ascii="Arial" w:hAnsi="Arial" w:cs="Arial"/>
          <w:b/>
          <w:bCs/>
          <w:color w:val="000000"/>
          <w:sz w:val="10"/>
          <w:szCs w:val="10"/>
          <w:lang w:val="uk-UA"/>
        </w:rPr>
        <w:t>-</w:t>
      </w:r>
    </w:p>
    <w:p w:rsidR="00621D61" w:rsidRDefault="00621D61" w:rsidP="00621D61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18"/>
        <w:gridCol w:w="1834"/>
      </w:tblGrid>
      <w:tr w:rsidR="00621D61" w:rsidTr="00EA3798">
        <w:trPr>
          <w:trHeight w:hRule="exact" w:val="6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spacing w:line="326" w:lineRule="exact"/>
              <w:ind w:left="77" w:right="82"/>
              <w:jc w:val="right"/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spacing w:line="326" w:lineRule="exact"/>
              <w:ind w:left="552" w:right="562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Найменування структурних підрозділів апарату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621D61" w:rsidRDefault="00621D61" w:rsidP="00EA3798">
            <w:pPr>
              <w:shd w:val="clear" w:color="auto" w:fill="FFFFFF"/>
              <w:spacing w:line="326" w:lineRule="exact"/>
              <w:ind w:left="552" w:right="562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621D61" w:rsidRDefault="00621D61" w:rsidP="00EA3798">
            <w:pPr>
              <w:shd w:val="clear" w:color="auto" w:fill="FFFFFF"/>
              <w:spacing w:line="326" w:lineRule="exact"/>
              <w:ind w:left="552" w:right="562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621D61" w:rsidRDefault="00621D61" w:rsidP="00EA3798">
            <w:pPr>
              <w:shd w:val="clear" w:color="auto" w:fill="FFFFFF"/>
              <w:spacing w:line="326" w:lineRule="exact"/>
              <w:ind w:left="552" w:right="562"/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621D61" w:rsidRDefault="00621D61" w:rsidP="00EA3798">
            <w:pPr>
              <w:shd w:val="clear" w:color="auto" w:fill="FFFFFF"/>
              <w:spacing w:line="326" w:lineRule="exact"/>
              <w:ind w:left="552" w:right="562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</w:pPr>
          </w:p>
        </w:tc>
      </w:tr>
      <w:tr w:rsidR="00621D61" w:rsidTr="00EA3798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spacing w:line="326" w:lineRule="exact"/>
              <w:ind w:right="235" w:hanging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Голова, перший заступник,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заступник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голови, керівник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21D61" w:rsidTr="00EA3798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54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spacing w:line="317" w:lineRule="exact"/>
              <w:ind w:right="739" w:hanging="5"/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Відділ     організаційної  роботи    та    управління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персоналом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21D61" w:rsidTr="00EA3798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54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Відділ діловодства та контролю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4,5                    :</w:t>
            </w:r>
          </w:p>
        </w:tc>
      </w:tr>
      <w:tr w:rsidR="00621D61" w:rsidTr="00EA3798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val="uk-UA"/>
              </w:rPr>
              <w:t>Юридичний сектор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jc w:val="center"/>
            </w:pPr>
            <w:r>
              <w:rPr>
                <w:color w:val="000000"/>
                <w:spacing w:val="17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color w:val="000000"/>
                <w:spacing w:val="17"/>
                <w:sz w:val="28"/>
                <w:szCs w:val="28"/>
                <w:lang w:val="uk-UA"/>
              </w:rPr>
              <w:t xml:space="preserve">             ■</w:t>
            </w:r>
          </w:p>
        </w:tc>
      </w:tr>
      <w:tr w:rsidR="00621D61" w:rsidTr="00EA3798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54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23"/>
                <w:sz w:val="28"/>
                <w:szCs w:val="28"/>
                <w:lang w:val="uk-UA"/>
              </w:rPr>
              <w:t>3,5            ;</w:t>
            </w:r>
          </w:p>
        </w:tc>
      </w:tr>
      <w:tr w:rsidR="00621D61" w:rsidTr="00EA3798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Pr="002B7832" w:rsidRDefault="00621D61" w:rsidP="00EA3798">
            <w:pPr>
              <w:shd w:val="clear" w:color="auto" w:fill="FFFFFF"/>
              <w:spacing w:line="326" w:lineRule="exact"/>
              <w:ind w:right="730" w:hanging="5"/>
              <w:rPr>
                <w:sz w:val="28"/>
                <w:szCs w:val="28"/>
              </w:rPr>
            </w:pPr>
            <w:r w:rsidRPr="002B7832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 xml:space="preserve">Відділ інформаційної діяльності-та комунікацій з </w:t>
            </w:r>
            <w:r w:rsidRPr="002B7832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громадськістю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Pr="002B7832" w:rsidRDefault="00621D61" w:rsidP="00EA3798">
            <w:pPr>
              <w:shd w:val="clear" w:color="auto" w:fill="FFFFFF"/>
              <w:spacing w:line="413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3"/>
                <w:sz w:val="28"/>
                <w:szCs w:val="28"/>
                <w:lang w:val="uk-UA"/>
              </w:rPr>
              <w:t>3</w:t>
            </w:r>
          </w:p>
        </w:tc>
      </w:tr>
      <w:tr w:rsidR="00621D61" w:rsidTr="00EA3798">
        <w:trPr>
          <w:trHeight w:hRule="exact" w:val="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jc w:val="center"/>
            </w:pPr>
            <w:r>
              <w:rPr>
                <w:color w:val="000000"/>
                <w:spacing w:val="23"/>
                <w:sz w:val="28"/>
                <w:szCs w:val="28"/>
                <w:lang w:val="uk-UA"/>
              </w:rPr>
              <w:t>3</w:t>
            </w:r>
          </w:p>
        </w:tc>
      </w:tr>
      <w:tr w:rsidR="00621D61" w:rsidTr="00EA3798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8,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Відділ взаємодії з правоохоронними органами,</w:t>
            </w:r>
          </w:p>
          <w:p w:rsidR="00621D61" w:rsidRDefault="00621D61" w:rsidP="00EA3798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>оборонної та мобілізаційної роботи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621D61" w:rsidRDefault="00621D61" w:rsidP="00EA3798">
            <w:pPr>
              <w:shd w:val="clear" w:color="auto" w:fill="FFFFFF"/>
              <w:ind w:left="19"/>
              <w:jc w:val="center"/>
            </w:pPr>
          </w:p>
        </w:tc>
      </w:tr>
      <w:tr w:rsidR="00621D61" w:rsidTr="00EA3798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</w:pP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D61" w:rsidRDefault="00621D61" w:rsidP="00EA3798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</w:tr>
    </w:tbl>
    <w:p w:rsidR="00621D61" w:rsidRDefault="00621D61" w:rsidP="00621D61">
      <w:pPr>
        <w:sectPr w:rsidR="00621D61">
          <w:type w:val="continuous"/>
          <w:pgSz w:w="11909" w:h="16834"/>
          <w:pgMar w:top="1440" w:right="487" w:bottom="720" w:left="406" w:header="720" w:footer="720" w:gutter="0"/>
          <w:cols w:num="2" w:space="720" w:equalWidth="0">
            <w:col w:w="720" w:space="725"/>
            <w:col w:w="9571"/>
          </w:cols>
          <w:noEndnote/>
        </w:sectPr>
      </w:pPr>
    </w:p>
    <w:p w:rsidR="00621D61" w:rsidRDefault="00621D61" w:rsidP="00621D61">
      <w:pPr>
        <w:spacing w:before="605" w:line="1" w:lineRule="exact"/>
        <w:rPr>
          <w:rFonts w:ascii="Arial" w:hAnsi="Arial" w:cs="Arial"/>
          <w:sz w:val="2"/>
          <w:szCs w:val="2"/>
        </w:rPr>
      </w:pPr>
    </w:p>
    <w:p w:rsidR="00621D61" w:rsidRDefault="00621D61" w:rsidP="00621D61">
      <w:pPr>
        <w:sectPr w:rsidR="00621D61">
          <w:type w:val="continuous"/>
          <w:pgSz w:w="11909" w:h="16834"/>
          <w:pgMar w:top="1440" w:right="1250" w:bottom="720" w:left="1851" w:header="720" w:footer="720" w:gutter="0"/>
          <w:cols w:space="60"/>
          <w:noEndnote/>
        </w:sectPr>
      </w:pPr>
    </w:p>
    <w:p w:rsidR="00621D61" w:rsidRDefault="00621D61" w:rsidP="00621D61">
      <w:pPr>
        <w:shd w:val="clear" w:color="auto" w:fill="FFFFFF"/>
        <w:spacing w:before="10"/>
      </w:pPr>
      <w:r>
        <w:rPr>
          <w:rFonts w:eastAsia="Times New Roman"/>
          <w:color w:val="000000"/>
          <w:spacing w:val="-3"/>
          <w:sz w:val="28"/>
          <w:szCs w:val="28"/>
          <w:lang w:val="uk-UA"/>
        </w:rPr>
        <w:lastRenderedPageBreak/>
        <w:t>Керівник апарату райдержадміністрації</w:t>
      </w:r>
    </w:p>
    <w:p w:rsidR="00621D61" w:rsidRPr="002B7832" w:rsidRDefault="00621D61" w:rsidP="00621D61">
      <w:pPr>
        <w:shd w:val="clear" w:color="auto" w:fill="FFFFFF"/>
        <w:rPr>
          <w:lang w:val="uk-UA"/>
        </w:rPr>
        <w:sectPr w:rsidR="00621D61" w:rsidRPr="002B7832">
          <w:type w:val="continuous"/>
          <w:pgSz w:w="11909" w:h="16834"/>
          <w:pgMar w:top="1440" w:right="1250" w:bottom="720" w:left="1851" w:header="720" w:footer="720" w:gutter="0"/>
          <w:cols w:num="2" w:space="720" w:equalWidth="0">
            <w:col w:w="4713" w:space="2472"/>
            <w:col w:w="1622"/>
          </w:cols>
          <w:noEndnote/>
        </w:sectPr>
      </w:pPr>
      <w:r>
        <w:br w:type="column"/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lastRenderedPageBreak/>
        <w:t xml:space="preserve">О.В. 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uk-UA"/>
        </w:rPr>
        <w:t>Єфанова</w:t>
      </w:r>
      <w:proofErr w:type="spellEnd"/>
    </w:p>
    <w:p w:rsidR="00621D61" w:rsidRDefault="00621D61" w:rsidP="00621D61">
      <w:pPr>
        <w:shd w:val="clear" w:color="auto" w:fill="FFFFFF"/>
        <w:spacing w:before="1282"/>
        <w:ind w:left="720" w:firstLine="720"/>
      </w:pPr>
      <w:r>
        <w:rPr>
          <w:rFonts w:eastAsia="Times New Roman"/>
          <w:color w:val="000000"/>
          <w:spacing w:val="-5"/>
          <w:sz w:val="28"/>
          <w:szCs w:val="28"/>
          <w:lang w:val="uk-UA"/>
        </w:rPr>
        <w:lastRenderedPageBreak/>
        <w:t>_____________О.О. Ткачук</w:t>
      </w:r>
    </w:p>
    <w:p w:rsidR="00621D61" w:rsidRDefault="00621D61" w:rsidP="000453DB">
      <w:pPr>
        <w:shd w:val="clear" w:color="auto" w:fill="FFFFFF"/>
        <w:tabs>
          <w:tab w:val="left" w:pos="2458"/>
        </w:tabs>
        <w:spacing w:line="341" w:lineRule="exact"/>
        <w:jc w:val="both"/>
      </w:pPr>
    </w:p>
    <w:sectPr w:rsidR="00621D61" w:rsidSect="00760E24">
      <w:type w:val="continuous"/>
      <w:pgSz w:w="11909" w:h="16834"/>
      <w:pgMar w:top="426" w:right="430" w:bottom="360" w:left="4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4249"/>
    <w:multiLevelType w:val="singleLevel"/>
    <w:tmpl w:val="0AB2ACC0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7E"/>
    <w:rsid w:val="000453DB"/>
    <w:rsid w:val="0032157E"/>
    <w:rsid w:val="00621D61"/>
    <w:rsid w:val="00760E24"/>
    <w:rsid w:val="00BE083C"/>
    <w:rsid w:val="00D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3630</Characters>
  <Application>Microsoft Office Word</Application>
  <DocSecurity>0</DocSecurity>
  <Lines>30</Lines>
  <Paragraphs>8</Paragraphs>
  <ScaleCrop>false</ScaleCrop>
  <Company>SPecialiST RePack &amp; SanBuild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4</cp:revision>
  <dcterms:created xsi:type="dcterms:W3CDTF">2016-09-30T07:40:00Z</dcterms:created>
  <dcterms:modified xsi:type="dcterms:W3CDTF">2016-09-30T08:21:00Z</dcterms:modified>
</cp:coreProperties>
</file>