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D6" w:rsidRPr="000744D6" w:rsidRDefault="000744D6" w:rsidP="000744D6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0744D6">
        <w:rPr>
          <w:rFonts w:ascii="Times New Roman" w:hAnsi="Times New Roman" w:cs="Times New Roman"/>
          <w:color w:val="auto"/>
          <w:sz w:val="28"/>
          <w:szCs w:val="28"/>
          <w:lang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548840484" r:id="rId6"/>
        </w:object>
      </w:r>
    </w:p>
    <w:p w:rsidR="000744D6" w:rsidRPr="000744D6" w:rsidRDefault="000744D6" w:rsidP="000744D6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color w:val="auto"/>
          <w:sz w:val="16"/>
          <w:szCs w:val="16"/>
          <w:lang w:val="ru-RU" w:eastAsia="ru-RU"/>
        </w:rPr>
      </w:pPr>
    </w:p>
    <w:p w:rsidR="000744D6" w:rsidRPr="000744D6" w:rsidRDefault="000744D6" w:rsidP="000744D6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 w:cs="Times New Roman"/>
          <w:b/>
          <w:color w:val="auto"/>
          <w:lang w:eastAsia="ru-RU"/>
        </w:rPr>
      </w:pPr>
    </w:p>
    <w:p w:rsidR="000744D6" w:rsidRPr="000744D6" w:rsidRDefault="000744D6" w:rsidP="000744D6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744D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ПЕРВОМАЙСЬКА РАЙОННА ДЕРЖАВНА АДМІНІСТРАЦІЯ</w:t>
      </w:r>
    </w:p>
    <w:p w:rsidR="000744D6" w:rsidRPr="000744D6" w:rsidRDefault="000744D6" w:rsidP="000744D6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18"/>
          <w:szCs w:val="18"/>
          <w:lang w:eastAsia="ru-RU"/>
        </w:rPr>
      </w:pPr>
    </w:p>
    <w:p w:rsidR="000744D6" w:rsidRPr="000744D6" w:rsidRDefault="000744D6" w:rsidP="000744D6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 w:rsidRPr="000744D6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МИКОЛАЇВСЬКОЇ ОБЛАСТІ</w:t>
      </w:r>
    </w:p>
    <w:p w:rsidR="000744D6" w:rsidRPr="000744D6" w:rsidRDefault="000744D6" w:rsidP="000744D6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744D6" w:rsidRPr="000744D6" w:rsidRDefault="000744D6" w:rsidP="000744D6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auto"/>
          <w:sz w:val="16"/>
          <w:szCs w:val="16"/>
          <w:lang w:eastAsia="ru-RU"/>
        </w:rPr>
      </w:pPr>
    </w:p>
    <w:p w:rsidR="000744D6" w:rsidRPr="000744D6" w:rsidRDefault="000744D6" w:rsidP="000744D6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i/>
          <w:color w:val="auto"/>
          <w:sz w:val="36"/>
          <w:szCs w:val="36"/>
          <w:lang w:eastAsia="ru-RU"/>
        </w:rPr>
      </w:pPr>
      <w:r w:rsidRPr="000744D6">
        <w:rPr>
          <w:rFonts w:ascii="Times New Roman" w:hAnsi="Times New Roman" w:cs="Times New Roman"/>
          <w:b/>
          <w:color w:val="auto"/>
          <w:sz w:val="36"/>
          <w:szCs w:val="36"/>
          <w:lang w:eastAsia="ru-RU"/>
        </w:rPr>
        <w:t xml:space="preserve">Р О З П О Р Я Д Ж Е Н </w:t>
      </w:r>
      <w:proofErr w:type="spellStart"/>
      <w:r w:rsidRPr="000744D6">
        <w:rPr>
          <w:rFonts w:ascii="Times New Roman" w:hAnsi="Times New Roman" w:cs="Times New Roman"/>
          <w:b/>
          <w:color w:val="auto"/>
          <w:sz w:val="36"/>
          <w:szCs w:val="36"/>
          <w:lang w:eastAsia="ru-RU"/>
        </w:rPr>
        <w:t>Н</w:t>
      </w:r>
      <w:proofErr w:type="spellEnd"/>
      <w:r w:rsidRPr="000744D6">
        <w:rPr>
          <w:rFonts w:ascii="Times New Roman" w:hAnsi="Times New Roman" w:cs="Times New Roman"/>
          <w:b/>
          <w:color w:val="auto"/>
          <w:sz w:val="36"/>
          <w:szCs w:val="36"/>
          <w:lang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0744D6" w:rsidRPr="000744D6" w:rsidTr="00A51FE4">
        <w:trPr>
          <w:trHeight w:val="262"/>
          <w:jc w:val="center"/>
        </w:trPr>
        <w:tc>
          <w:tcPr>
            <w:tcW w:w="3370" w:type="dxa"/>
          </w:tcPr>
          <w:p w:rsidR="000744D6" w:rsidRPr="000744D6" w:rsidRDefault="000744D6" w:rsidP="000744D6">
            <w:pPr>
              <w:widowControl/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ru-RU" w:eastAsia="ru-RU"/>
              </w:rPr>
              <w:t>16.02.2017</w:t>
            </w:r>
          </w:p>
        </w:tc>
        <w:tc>
          <w:tcPr>
            <w:tcW w:w="3420" w:type="dxa"/>
          </w:tcPr>
          <w:p w:rsidR="000744D6" w:rsidRPr="000744D6" w:rsidRDefault="000744D6" w:rsidP="000744D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0744D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Первомайськ</w:t>
            </w:r>
          </w:p>
        </w:tc>
        <w:tc>
          <w:tcPr>
            <w:tcW w:w="3267" w:type="dxa"/>
          </w:tcPr>
          <w:p w:rsidR="000744D6" w:rsidRPr="000744D6" w:rsidRDefault="000744D6" w:rsidP="000744D6">
            <w:pPr>
              <w:widowControl/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0744D6">
              <w:rPr>
                <w:rFonts w:ascii="Times New Roman" w:hAnsi="Times New Roman" w:cs="Times New Roman"/>
                <w:b/>
                <w:color w:val="auto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64-р</w:t>
            </w:r>
            <w:bookmarkEnd w:id="0"/>
          </w:p>
        </w:tc>
      </w:tr>
    </w:tbl>
    <w:p w:rsidR="000744D6" w:rsidRPr="000744D6" w:rsidRDefault="000744D6" w:rsidP="000744D6">
      <w:pPr>
        <w:pStyle w:val="a3"/>
        <w:shd w:val="clear" w:color="auto" w:fill="auto"/>
        <w:spacing w:before="0"/>
        <w:ind w:left="20" w:right="3968"/>
        <w:rPr>
          <w:sz w:val="28"/>
          <w:szCs w:val="28"/>
          <w:lang w:val="uk-UA"/>
        </w:rPr>
      </w:pPr>
      <w:r w:rsidRPr="000744D6">
        <w:rPr>
          <w:rStyle w:val="1"/>
          <w:color w:val="000000"/>
          <w:sz w:val="28"/>
          <w:szCs w:val="28"/>
          <w:lang w:val="uk-UA" w:eastAsia="uk-UA"/>
        </w:rPr>
        <w:t>Про внесення змін до розпорядження голови райдержадміністрації від 26.01.2017 року №32-р «Про перейменування посади в апараті райдержадміністрації»</w:t>
      </w:r>
    </w:p>
    <w:p w:rsidR="000744D6" w:rsidRPr="000744D6" w:rsidRDefault="000744D6" w:rsidP="000744D6">
      <w:pPr>
        <w:pStyle w:val="a3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Відповідно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до статей 5, 25,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частини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третьої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статті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39,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частини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третьої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статті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44,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статті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47 Закону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України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місцеві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державні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744D6">
        <w:rPr>
          <w:rStyle w:val="1"/>
          <w:color w:val="000000"/>
          <w:sz w:val="28"/>
          <w:szCs w:val="28"/>
          <w:lang w:eastAsia="uk-UA"/>
        </w:rPr>
        <w:t>адм</w:t>
      </w:r>
      <w:proofErr w:type="gramEnd"/>
      <w:r w:rsidRPr="000744D6">
        <w:rPr>
          <w:rStyle w:val="1"/>
          <w:color w:val="000000"/>
          <w:sz w:val="28"/>
          <w:szCs w:val="28"/>
          <w:lang w:eastAsia="uk-UA"/>
        </w:rPr>
        <w:t>іністрації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»,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законів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України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державну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службу», наказу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Міністерства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праці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України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від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02.10.1996 № 77 «Про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умови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оплати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праці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робітників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зайнятих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обслуговуванням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органів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виконавчої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влади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місцевого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самоврядування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їх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виконавчих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органів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органів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прокуратури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,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судів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та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інших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органів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>» (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зі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змінами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від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16.05.2016 року), з метою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приведення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у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відповідність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до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вимог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gramStart"/>
      <w:r w:rsidRPr="000744D6">
        <w:rPr>
          <w:rStyle w:val="1"/>
          <w:color w:val="000000"/>
          <w:sz w:val="28"/>
          <w:szCs w:val="28"/>
          <w:lang w:eastAsia="uk-UA"/>
        </w:rPr>
        <w:t>чинного</w:t>
      </w:r>
      <w:proofErr w:type="gram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законодавства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>:</w:t>
      </w:r>
    </w:p>
    <w:p w:rsidR="000744D6" w:rsidRPr="000744D6" w:rsidRDefault="000744D6" w:rsidP="000744D6">
      <w:pPr>
        <w:pStyle w:val="a3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0744D6">
        <w:rPr>
          <w:rStyle w:val="1"/>
          <w:color w:val="000000"/>
          <w:sz w:val="28"/>
          <w:szCs w:val="28"/>
          <w:lang w:eastAsia="uk-UA"/>
        </w:rPr>
        <w:t xml:space="preserve">1. Внести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зміни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до пункту 3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розпорядження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голови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райдержадміністрації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від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26.01.2017 року №32-р «Про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перейменування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посади в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апараті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райдержадміністрації»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виклавши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 w:rsidRPr="000744D6">
        <w:rPr>
          <w:rStyle w:val="1"/>
          <w:color w:val="000000"/>
          <w:sz w:val="28"/>
          <w:szCs w:val="28"/>
          <w:lang w:eastAsia="uk-UA"/>
        </w:rPr>
        <w:t>його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в</w:t>
      </w:r>
      <w:proofErr w:type="gram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новій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редакції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>:</w:t>
      </w:r>
    </w:p>
    <w:p w:rsidR="000744D6" w:rsidRPr="000744D6" w:rsidRDefault="000744D6" w:rsidP="000744D6">
      <w:pPr>
        <w:pStyle w:val="a3"/>
        <w:shd w:val="clear" w:color="auto" w:fill="auto"/>
        <w:spacing w:before="0" w:after="349"/>
        <w:ind w:left="380"/>
        <w:rPr>
          <w:sz w:val="28"/>
          <w:szCs w:val="28"/>
        </w:rPr>
      </w:pPr>
      <w:r w:rsidRPr="000744D6">
        <w:rPr>
          <w:rStyle w:val="1"/>
          <w:color w:val="000000"/>
          <w:sz w:val="28"/>
          <w:szCs w:val="28"/>
          <w:lang w:eastAsia="uk-UA"/>
        </w:rPr>
        <w:t xml:space="preserve">«3.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Зазначені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зміни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ввести в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дію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з 17 </w:t>
      </w:r>
      <w:proofErr w:type="gramStart"/>
      <w:r w:rsidRPr="000744D6">
        <w:rPr>
          <w:rStyle w:val="1"/>
          <w:color w:val="000000"/>
          <w:sz w:val="28"/>
          <w:szCs w:val="28"/>
          <w:lang w:eastAsia="uk-UA"/>
        </w:rPr>
        <w:t>лютого</w:t>
      </w:r>
      <w:proofErr w:type="gramEnd"/>
      <w:r w:rsidRPr="000744D6">
        <w:rPr>
          <w:rStyle w:val="1"/>
          <w:color w:val="000000"/>
          <w:sz w:val="28"/>
          <w:szCs w:val="28"/>
          <w:lang w:eastAsia="uk-UA"/>
        </w:rPr>
        <w:t xml:space="preserve"> 2017 року.».</w:t>
      </w:r>
    </w:p>
    <w:p w:rsidR="000744D6" w:rsidRPr="000744D6" w:rsidRDefault="000744D6" w:rsidP="000744D6">
      <w:pPr>
        <w:pStyle w:val="a3"/>
        <w:shd w:val="clear" w:color="auto" w:fill="auto"/>
        <w:spacing w:before="0" w:after="1233" w:line="260" w:lineRule="exact"/>
        <w:ind w:left="380"/>
        <w:jc w:val="center"/>
        <w:rPr>
          <w:sz w:val="28"/>
          <w:szCs w:val="28"/>
        </w:rPr>
      </w:pPr>
      <w:r w:rsidRPr="000744D6">
        <w:rPr>
          <w:rStyle w:val="1"/>
          <w:color w:val="000000"/>
          <w:sz w:val="28"/>
          <w:szCs w:val="28"/>
          <w:lang w:eastAsia="uk-UA"/>
        </w:rPr>
        <w:t xml:space="preserve">2. Контроль за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виконанням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цього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розпорядження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залишаю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за собою.</w:t>
      </w:r>
    </w:p>
    <w:p w:rsidR="000744D6" w:rsidRDefault="000744D6" w:rsidP="000744D6">
      <w:pPr>
        <w:pStyle w:val="a3"/>
        <w:shd w:val="clear" w:color="auto" w:fill="auto"/>
        <w:spacing w:before="0" w:after="0" w:line="326" w:lineRule="exact"/>
        <w:ind w:left="20" w:right="-143"/>
        <w:rPr>
          <w:rStyle w:val="1"/>
          <w:color w:val="000000"/>
          <w:sz w:val="28"/>
          <w:szCs w:val="28"/>
          <w:lang w:val="uk-UA" w:eastAsia="uk-UA"/>
        </w:rPr>
      </w:pP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Виконувач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функцій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і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повноважень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  <w:proofErr w:type="spellStart"/>
      <w:r w:rsidRPr="000744D6">
        <w:rPr>
          <w:rStyle w:val="1"/>
          <w:color w:val="000000"/>
          <w:sz w:val="28"/>
          <w:szCs w:val="28"/>
          <w:lang w:eastAsia="uk-UA"/>
        </w:rPr>
        <w:t>голови</w:t>
      </w:r>
      <w:proofErr w:type="spellEnd"/>
      <w:r w:rsidRPr="000744D6">
        <w:rPr>
          <w:rStyle w:val="1"/>
          <w:color w:val="000000"/>
          <w:sz w:val="28"/>
          <w:szCs w:val="28"/>
          <w:lang w:eastAsia="uk-UA"/>
        </w:rPr>
        <w:t xml:space="preserve"> </w:t>
      </w:r>
    </w:p>
    <w:p w:rsidR="000744D6" w:rsidRDefault="000744D6" w:rsidP="000744D6">
      <w:pPr>
        <w:pStyle w:val="a3"/>
        <w:shd w:val="clear" w:color="auto" w:fill="auto"/>
        <w:spacing w:before="0" w:after="0" w:line="326" w:lineRule="exact"/>
        <w:ind w:left="20" w:right="-143"/>
        <w:rPr>
          <w:rStyle w:val="1"/>
          <w:color w:val="000000"/>
          <w:sz w:val="28"/>
          <w:szCs w:val="28"/>
          <w:lang w:val="uk-UA" w:eastAsia="uk-UA"/>
        </w:rPr>
      </w:pPr>
      <w:r w:rsidRPr="000744D6">
        <w:rPr>
          <w:rStyle w:val="1"/>
          <w:color w:val="000000"/>
          <w:sz w:val="28"/>
          <w:szCs w:val="28"/>
          <w:lang w:eastAsia="uk-UA"/>
        </w:rPr>
        <w:t>райдержадміністрації, перший заступник</w:t>
      </w:r>
      <w:r>
        <w:rPr>
          <w:rStyle w:val="1"/>
          <w:color w:val="000000"/>
          <w:sz w:val="28"/>
          <w:szCs w:val="28"/>
          <w:lang w:val="uk-UA" w:eastAsia="uk-UA"/>
        </w:rPr>
        <w:t xml:space="preserve">  </w:t>
      </w:r>
    </w:p>
    <w:p w:rsidR="00CF4354" w:rsidRPr="000744D6" w:rsidRDefault="000744D6" w:rsidP="000744D6">
      <w:pPr>
        <w:pStyle w:val="a3"/>
        <w:shd w:val="clear" w:color="auto" w:fill="auto"/>
        <w:spacing w:before="0" w:after="0" w:line="326" w:lineRule="exact"/>
        <w:ind w:left="20" w:right="-143"/>
        <w:rPr>
          <w:sz w:val="28"/>
          <w:szCs w:val="28"/>
        </w:rPr>
      </w:pPr>
      <w:proofErr w:type="spellStart"/>
      <w:r>
        <w:rPr>
          <w:rStyle w:val="1"/>
          <w:sz w:val="28"/>
          <w:szCs w:val="28"/>
        </w:rPr>
        <w:t>голови</w:t>
      </w:r>
      <w:proofErr w:type="spellEnd"/>
      <w:r>
        <w:rPr>
          <w:rStyle w:val="1"/>
          <w:sz w:val="28"/>
          <w:szCs w:val="28"/>
        </w:rPr>
        <w:t xml:space="preserve"> райдержадміністрації</w:t>
      </w:r>
      <w:r>
        <w:rPr>
          <w:rStyle w:val="1"/>
          <w:sz w:val="28"/>
          <w:szCs w:val="28"/>
          <w:lang w:val="uk-UA"/>
        </w:rPr>
        <w:t xml:space="preserve">                                          </w:t>
      </w:r>
      <w:r w:rsidRPr="000744D6">
        <w:rPr>
          <w:rStyle w:val="1"/>
          <w:sz w:val="28"/>
          <w:szCs w:val="28"/>
        </w:rPr>
        <w:t>С.В.</w:t>
      </w:r>
      <w:r w:rsidRPr="000744D6">
        <w:rPr>
          <w:rStyle w:val="1"/>
          <w:sz w:val="28"/>
          <w:szCs w:val="28"/>
        </w:rPr>
        <w:tab/>
        <w:t>Бондаренко</w:t>
      </w:r>
    </w:p>
    <w:sectPr w:rsidR="00CF4354" w:rsidRPr="000744D6" w:rsidSect="000744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DD"/>
    <w:rsid w:val="000744D6"/>
    <w:rsid w:val="002248DD"/>
    <w:rsid w:val="00C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D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44D6"/>
    <w:pPr>
      <w:shd w:val="clear" w:color="auto" w:fill="FFFFFF"/>
      <w:spacing w:before="840" w:after="300" w:line="322" w:lineRule="exact"/>
    </w:pPr>
    <w:rPr>
      <w:rFonts w:ascii="Times New Roman" w:hAnsi="Times New Roman" w:cs="Times New Roman"/>
      <w:color w:val="auto"/>
      <w:sz w:val="26"/>
      <w:szCs w:val="2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0744D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744D6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D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744D6"/>
    <w:pPr>
      <w:shd w:val="clear" w:color="auto" w:fill="FFFFFF"/>
      <w:spacing w:before="840" w:after="300" w:line="322" w:lineRule="exact"/>
    </w:pPr>
    <w:rPr>
      <w:rFonts w:ascii="Times New Roman" w:hAnsi="Times New Roman" w:cs="Times New Roman"/>
      <w:color w:val="auto"/>
      <w:sz w:val="26"/>
      <w:szCs w:val="26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0744D6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0744D6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Company>SPecialiST RePack &amp; SanBuild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3</cp:revision>
  <dcterms:created xsi:type="dcterms:W3CDTF">2017-02-17T09:39:00Z</dcterms:created>
  <dcterms:modified xsi:type="dcterms:W3CDTF">2017-02-17T09:42:00Z</dcterms:modified>
</cp:coreProperties>
</file>