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A1" w:rsidRDefault="005818A1" w:rsidP="005818A1">
      <w:pPr>
        <w:tabs>
          <w:tab w:val="left" w:pos="1995"/>
        </w:tabs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04825" cy="70485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8A1" w:rsidRPr="005818A1" w:rsidRDefault="005818A1" w:rsidP="005818A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УКРАЇНА                                                                                                      </w:t>
      </w:r>
      <w:r w:rsidRPr="005818A1">
        <w:rPr>
          <w:b/>
          <w:sz w:val="28"/>
          <w:szCs w:val="28"/>
        </w:rPr>
        <w:t>ПЕРВОМАЙСЬКА  РАЙОННА  РАДА                                                    МИКОЛАЇВСЬКОЇ   ОБЛАСТІ</w:t>
      </w:r>
    </w:p>
    <w:p w:rsidR="005818A1" w:rsidRPr="005818A1" w:rsidRDefault="005818A1" w:rsidP="005818A1">
      <w:pPr>
        <w:pStyle w:val="a3"/>
        <w:rPr>
          <w:szCs w:val="24"/>
        </w:rPr>
      </w:pPr>
    </w:p>
    <w:p w:rsidR="005818A1" w:rsidRDefault="005818A1" w:rsidP="005818A1">
      <w:pPr>
        <w:pStyle w:val="a3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5818A1" w:rsidRPr="005818A1" w:rsidRDefault="005818A1" w:rsidP="005818A1">
      <w:pPr>
        <w:pStyle w:val="a3"/>
        <w:rPr>
          <w:sz w:val="20"/>
          <w:u w:val="single"/>
        </w:rPr>
      </w:pPr>
    </w:p>
    <w:p w:rsidR="005818A1" w:rsidRDefault="005818A1" w:rsidP="005818A1">
      <w:pPr>
        <w:pStyle w:val="a3"/>
        <w:ind w:left="-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від </w:t>
      </w:r>
      <w:r>
        <w:rPr>
          <w:b w:val="0"/>
          <w:sz w:val="28"/>
          <w:szCs w:val="28"/>
          <w:u w:val="single"/>
          <w:lang w:val="ru-RU"/>
        </w:rPr>
        <w:t xml:space="preserve">  22 грудня    </w:t>
      </w:r>
      <w:r>
        <w:rPr>
          <w:b w:val="0"/>
          <w:sz w:val="28"/>
          <w:szCs w:val="28"/>
          <w:u w:val="single"/>
        </w:rPr>
        <w:t>201</w:t>
      </w:r>
      <w:r>
        <w:rPr>
          <w:b w:val="0"/>
          <w:sz w:val="28"/>
          <w:szCs w:val="28"/>
          <w:u w:val="single"/>
          <w:lang w:val="ru-RU"/>
        </w:rPr>
        <w:t xml:space="preserve">7 </w:t>
      </w:r>
      <w:r>
        <w:rPr>
          <w:b w:val="0"/>
          <w:sz w:val="28"/>
          <w:szCs w:val="28"/>
          <w:u w:val="single"/>
        </w:rPr>
        <w:t xml:space="preserve"> року   №  </w:t>
      </w:r>
      <w:r>
        <w:rPr>
          <w:b w:val="0"/>
          <w:sz w:val="28"/>
          <w:szCs w:val="28"/>
        </w:rPr>
        <w:t xml:space="preserve">                    </w:t>
      </w:r>
      <w:r>
        <w:rPr>
          <w:b w:val="0"/>
          <w:sz w:val="28"/>
          <w:szCs w:val="28"/>
          <w:lang w:val="ru-RU"/>
        </w:rPr>
        <w:t xml:space="preserve">  ХХ</w:t>
      </w:r>
      <w:r>
        <w:rPr>
          <w:b w:val="0"/>
          <w:sz w:val="28"/>
          <w:szCs w:val="28"/>
        </w:rPr>
        <w:t xml:space="preserve">  сесія </w:t>
      </w:r>
      <w:r>
        <w:rPr>
          <w:b w:val="0"/>
          <w:sz w:val="28"/>
          <w:szCs w:val="28"/>
          <w:lang w:val="ru-RU"/>
        </w:rPr>
        <w:t xml:space="preserve"> сьомого</w:t>
      </w:r>
      <w:r>
        <w:rPr>
          <w:b w:val="0"/>
          <w:sz w:val="28"/>
          <w:szCs w:val="28"/>
        </w:rPr>
        <w:t xml:space="preserve"> скликання</w:t>
      </w:r>
    </w:p>
    <w:p w:rsidR="005818A1" w:rsidRDefault="005818A1" w:rsidP="005818A1">
      <w:pPr>
        <w:rPr>
          <w:rFonts w:ascii="Times New Roman" w:hAnsi="Times New Roman"/>
          <w:sz w:val="16"/>
          <w:szCs w:val="16"/>
        </w:rPr>
      </w:pPr>
    </w:p>
    <w:p w:rsidR="005818A1" w:rsidRDefault="005818A1" w:rsidP="005818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 затвердження технічної </w:t>
      </w:r>
    </w:p>
    <w:p w:rsidR="005818A1" w:rsidRDefault="005818A1" w:rsidP="005818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документації  з  нормативної </w:t>
      </w:r>
    </w:p>
    <w:p w:rsidR="005818A1" w:rsidRDefault="005818A1" w:rsidP="005818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грошової     оцінки  земельних   </w:t>
      </w:r>
    </w:p>
    <w:p w:rsidR="005818A1" w:rsidRDefault="005818A1" w:rsidP="005818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ділянок</w:t>
      </w:r>
    </w:p>
    <w:p w:rsidR="005818A1" w:rsidRDefault="005818A1" w:rsidP="005818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Відповідно до пункту 21 частини першої статті 43 Закону України «Про місцеве самоврядування в Україні», Закону України «Про оренду землі», статей 66, 93, 124, 186 Земельного кодексу України, статті 30 Закону України «Про землеустрій», статті 23 Закону України «Про оцінку земель», розглянувши заяви, Голови ФСГ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«Вікторія» А.М. Малюка,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районна рада</w:t>
      </w:r>
    </w:p>
    <w:p w:rsidR="005818A1" w:rsidRDefault="005818A1" w:rsidP="005818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ВИРІШИЛА:</w:t>
      </w:r>
    </w:p>
    <w:p w:rsidR="005818A1" w:rsidRPr="005818A1" w:rsidRDefault="005818A1" w:rsidP="005818A1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818A1" w:rsidRDefault="005818A1" w:rsidP="005818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Затвердити:</w:t>
      </w:r>
    </w:p>
    <w:p w:rsidR="005818A1" w:rsidRPr="005818A1" w:rsidRDefault="005818A1" w:rsidP="005818A1">
      <w:pPr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:rsidR="005818A1" w:rsidRDefault="005818A1" w:rsidP="005818A1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Технічну документацію з нормативної грошової оцінки земельної ділянки сільськогосподарського призначення, передбаченої для надання в оренду  ФСГ «Вікторія» площею 9,7294 га. для ведення товарного сільськогосподарського виробництва, втому числі 6,1446 га. пасовищ, 3,4450 га. господарських будівель і споруд та 0,1398 га.  під господарськими шляхами і прогонами в межах території Чаусівської сільської ради Первомайського району Миколаївської області, в  сумі 143 783,12 грн. (сто сорок сім тис. сімсот вісімдесят три грн. 12 коп.) </w:t>
      </w:r>
    </w:p>
    <w:p w:rsidR="005818A1" w:rsidRDefault="005818A1" w:rsidP="005818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Технічну документацію з нормативної грошової оцінки земельної ділянки виконано ДП «Миколаївський науково-дослідний та проектний інститут землеустрою» (кваліфікаційний сертифікат інженера-землевпорядника від 24.01.2013 № 000898; кваліфікаційний сертифікат інженера-землевпорядника від 03.01.2013 №000946).</w:t>
      </w:r>
    </w:p>
    <w:p w:rsidR="005818A1" w:rsidRPr="005818A1" w:rsidRDefault="005818A1" w:rsidP="005818A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5818A1" w:rsidRDefault="005818A1" w:rsidP="005818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виконанням цього рішення покласти на постійну комісію районної ради з питань АПК, врегулювання земельних відносин, екології, охорони навколишнього середовища та раціонального використання природних  ресурсів.</w:t>
      </w:r>
    </w:p>
    <w:p w:rsidR="00280C65" w:rsidRDefault="005818A1" w:rsidP="005818A1">
      <w:r>
        <w:rPr>
          <w:rFonts w:ascii="Times New Roman" w:hAnsi="Times New Roman"/>
          <w:sz w:val="28"/>
          <w:szCs w:val="28"/>
        </w:rPr>
        <w:t xml:space="preserve">Голова районної  ради                                    </w:t>
      </w:r>
      <w:r w:rsidR="00CE00DA">
        <w:rPr>
          <w:rFonts w:ascii="Times New Roman" w:hAnsi="Times New Roman"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С.А.Вовк                                            </w:t>
      </w:r>
    </w:p>
    <w:sectPr w:rsidR="00280C65" w:rsidSect="005818A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5735"/>
    <w:multiLevelType w:val="hybridMultilevel"/>
    <w:tmpl w:val="4D9CD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5B"/>
    <w:rsid w:val="00280C65"/>
    <w:rsid w:val="0041045B"/>
    <w:rsid w:val="005818A1"/>
    <w:rsid w:val="00CE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3B66"/>
  <w15:chartTrackingRefBased/>
  <w15:docId w15:val="{78DC303B-D0E8-4A85-A7C4-ACD9230B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8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818A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x-none"/>
    </w:rPr>
  </w:style>
  <w:style w:type="character" w:customStyle="1" w:styleId="a4">
    <w:name w:val="Подзаголовок Знак"/>
    <w:basedOn w:val="a0"/>
    <w:link w:val="a3"/>
    <w:rsid w:val="005818A1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paragraph" w:styleId="a5">
    <w:name w:val="Normal (Web)"/>
    <w:basedOn w:val="a"/>
    <w:uiPriority w:val="99"/>
    <w:unhideWhenUsed/>
    <w:rsid w:val="005818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1287</Words>
  <Characters>734</Characters>
  <Application>Microsoft Office Word</Application>
  <DocSecurity>0</DocSecurity>
  <Lines>6</Lines>
  <Paragraphs>4</Paragraphs>
  <ScaleCrop>false</ScaleCrop>
  <Company>Microsoft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4</cp:revision>
  <dcterms:created xsi:type="dcterms:W3CDTF">2017-12-15T12:25:00Z</dcterms:created>
  <dcterms:modified xsi:type="dcterms:W3CDTF">2017-12-18T08:39:00Z</dcterms:modified>
</cp:coreProperties>
</file>