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2" w:rsidRPr="00D81F12" w:rsidRDefault="00D81F12" w:rsidP="00D81F12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D81F12" w:rsidRPr="00D81F12" w:rsidRDefault="00D81F12" w:rsidP="00D81F12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1F12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Document.8" ShapeID="_x0000_i1025" DrawAspect="Content" ObjectID="_1601358688" r:id="rId8"/>
        </w:object>
      </w:r>
    </w:p>
    <w:p w:rsidR="00D81F12" w:rsidRPr="00D81F12" w:rsidRDefault="00D81F12" w:rsidP="00D8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81F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D81F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D81F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D81F12" w:rsidRPr="00D81F12" w:rsidRDefault="00D81F12" w:rsidP="00D8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81F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D81F12" w:rsidRPr="00D81F12" w:rsidRDefault="00D81F12" w:rsidP="00D8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1F12" w:rsidRPr="00D81F12" w:rsidRDefault="00D81F12" w:rsidP="00D8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81F12" w:rsidRPr="00D81F12" w:rsidRDefault="00D81F12" w:rsidP="00D81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D81F1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D81F1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D81F1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D81F12" w:rsidRPr="00D81F12" w:rsidRDefault="00D81F12" w:rsidP="00D81F1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81F12" w:rsidRPr="00D81F12" w:rsidTr="0039773D">
        <w:trPr>
          <w:jc w:val="center"/>
        </w:trPr>
        <w:tc>
          <w:tcPr>
            <w:tcW w:w="3095" w:type="dxa"/>
          </w:tcPr>
          <w:p w:rsidR="00D81F12" w:rsidRPr="00C01464" w:rsidRDefault="00C01464" w:rsidP="00D81F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17.10.2018</w:t>
            </w:r>
          </w:p>
        </w:tc>
        <w:tc>
          <w:tcPr>
            <w:tcW w:w="3096" w:type="dxa"/>
          </w:tcPr>
          <w:p w:rsidR="00D81F12" w:rsidRPr="00D81F12" w:rsidRDefault="00D81F12" w:rsidP="00D81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D81F12" w:rsidRPr="00C01464" w:rsidRDefault="00C01464" w:rsidP="00C014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300-р</w:t>
            </w:r>
          </w:p>
        </w:tc>
      </w:tr>
    </w:tbl>
    <w:p w:rsidR="004D4945" w:rsidRPr="00D81F12" w:rsidRDefault="004D4945" w:rsidP="00E534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6F1A" w:rsidRPr="00706F1A" w:rsidRDefault="00706F1A" w:rsidP="00706F1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6F1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розпорядження </w:t>
      </w:r>
    </w:p>
    <w:p w:rsidR="00706F1A" w:rsidRPr="004D4945" w:rsidRDefault="00706F1A" w:rsidP="00706F1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  </w:t>
      </w:r>
      <w:r w:rsidR="00C01464">
        <w:rPr>
          <w:rFonts w:ascii="Times New Roman" w:eastAsia="Times New Roman" w:hAnsi="Times New Roman" w:cs="Times New Roman"/>
          <w:sz w:val="28"/>
          <w:lang w:val="uk-UA"/>
        </w:rPr>
        <w:t>від</w:t>
      </w:r>
    </w:p>
    <w:p w:rsidR="00706F1A" w:rsidRPr="00706F1A" w:rsidRDefault="004D4945" w:rsidP="00706F1A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01 листопада </w:t>
      </w:r>
      <w:r w:rsidR="00706F1A" w:rsidRPr="00706F1A">
        <w:rPr>
          <w:rFonts w:ascii="Times New Roman" w:eastAsia="Times New Roman" w:hAnsi="Times New Roman" w:cs="Times New Roman"/>
          <w:sz w:val="28"/>
          <w:lang w:val="uk-UA"/>
        </w:rPr>
        <w:t xml:space="preserve">2006 </w:t>
      </w:r>
      <w:r w:rsidR="00C0146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06F1A" w:rsidRPr="00706F1A">
        <w:rPr>
          <w:rFonts w:ascii="Times New Roman" w:eastAsia="Times New Roman" w:hAnsi="Times New Roman" w:cs="Times New Roman"/>
          <w:sz w:val="28"/>
          <w:lang w:val="uk-UA"/>
        </w:rPr>
        <w:t xml:space="preserve">року №456а-р </w:t>
      </w:r>
    </w:p>
    <w:p w:rsidR="00706F1A" w:rsidRPr="00706F1A" w:rsidRDefault="00706F1A" w:rsidP="00706F1A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706F1A">
        <w:rPr>
          <w:rFonts w:ascii="Times New Roman" w:eastAsia="Times New Roman" w:hAnsi="Times New Roman" w:cs="Times New Roman"/>
          <w:sz w:val="28"/>
          <w:lang w:val="uk-UA"/>
        </w:rPr>
        <w:t xml:space="preserve">«Про створення   районної міжвідомчої </w:t>
      </w:r>
    </w:p>
    <w:p w:rsidR="00706F1A" w:rsidRPr="00706F1A" w:rsidRDefault="00706F1A" w:rsidP="00706F1A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706F1A">
        <w:rPr>
          <w:rFonts w:ascii="Times New Roman" w:eastAsia="Times New Roman" w:hAnsi="Times New Roman" w:cs="Times New Roman"/>
          <w:sz w:val="28"/>
          <w:lang w:val="uk-UA"/>
        </w:rPr>
        <w:t>комісії у справах увічнення</w:t>
      </w:r>
      <w:r w:rsidRPr="00706F1A">
        <w:rPr>
          <w:rFonts w:ascii="Times New Roman" w:eastAsia="Times New Roman" w:hAnsi="Times New Roman" w:cs="Times New Roman"/>
          <w:lang w:val="uk-UA"/>
        </w:rPr>
        <w:t xml:space="preserve"> </w:t>
      </w:r>
      <w:r w:rsidRPr="00706F1A">
        <w:rPr>
          <w:rFonts w:ascii="Times New Roman" w:eastAsia="Times New Roman" w:hAnsi="Times New Roman" w:cs="Times New Roman"/>
          <w:sz w:val="28"/>
          <w:lang w:val="uk-UA"/>
        </w:rPr>
        <w:t xml:space="preserve">пам’яті жертв  </w:t>
      </w:r>
    </w:p>
    <w:p w:rsidR="000E0ED0" w:rsidRPr="00706F1A" w:rsidRDefault="00706F1A" w:rsidP="00706F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06F1A">
        <w:rPr>
          <w:rFonts w:ascii="Times New Roman" w:eastAsia="Times New Roman" w:hAnsi="Times New Roman" w:cs="Times New Roman"/>
          <w:sz w:val="28"/>
          <w:lang w:val="uk-UA"/>
        </w:rPr>
        <w:t>воєн та політичних репресій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>»</w:t>
      </w:r>
    </w:p>
    <w:p w:rsidR="000E0ED0" w:rsidRDefault="000E0ED0" w:rsidP="00E534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6F1A" w:rsidRDefault="00706F1A" w:rsidP="00706F1A">
      <w:pPr>
        <w:shd w:val="clear" w:color="auto" w:fill="FFFFFF"/>
        <w:spacing w:after="0" w:line="322" w:lineRule="exact"/>
        <w:ind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0EC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1, 2, 7 статті 119 Конституції України, пунктів 1, 2, 7 статті 2, пункту 1 статті 25, пункту 9 частини першої статті 39, частини першої статті 41 Закону України «Про місцеві державні адміністрації» та у зв’язку з кадровими змінами:</w:t>
      </w:r>
    </w:p>
    <w:p w:rsidR="00783FE9" w:rsidRPr="00706F1A" w:rsidRDefault="00783FE9" w:rsidP="00706F1A">
      <w:pPr>
        <w:jc w:val="both"/>
        <w:rPr>
          <w:rFonts w:ascii="Calibri" w:eastAsia="Times New Roman" w:hAnsi="Calibri" w:cs="Times New Roman"/>
          <w:sz w:val="28"/>
          <w:lang w:val="uk-UA"/>
        </w:rPr>
      </w:pPr>
    </w:p>
    <w:p w:rsidR="00783FE9" w:rsidRPr="00706F1A" w:rsidRDefault="00706F1A" w:rsidP="004D4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783FE9"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складу  районної міжвідомчої комісії у справах увічнення пам’яті жертв воєн та політичних репресій, затвердженої розпорядженням голови</w:t>
      </w:r>
      <w:r w:rsidR="004D49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райдержадміністрації від 01 листопада </w:t>
      </w:r>
      <w:r w:rsidR="00783FE9"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2006 року </w:t>
      </w:r>
      <w:r w:rsidR="004D49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83FE9"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>№ 456а-р  «Про  створення  районної міжвідомчої комісії у справах увічнення пам’яті  жертв воєн та політичних репресій», виклавши його в новій редакції (додаток).</w:t>
      </w:r>
    </w:p>
    <w:p w:rsidR="00706F1A" w:rsidRDefault="00706F1A" w:rsidP="00706F1A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783FE9" w:rsidRDefault="00706F1A" w:rsidP="004D49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2. </w:t>
      </w:r>
      <w:r w:rsidR="00783FE9"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Визнати таким, що втратило чинність, розпорядження 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лови</w:t>
      </w:r>
      <w:r w:rsidR="004D49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райдержадміністрації від 12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2015 року №109</w:t>
      </w:r>
      <w:r w:rsidR="00783FE9"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  «Про внесення змін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</w:t>
      </w:r>
      <w:r w:rsidR="004D49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райдержадміністрації від 01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2006 року №456а-р «Про створення</w:t>
      </w:r>
      <w:r w:rsidR="00783FE9"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міжвідомчої комісії у справах увічнення пам’яті  жертв воєн та політичних репресій».</w:t>
      </w:r>
    </w:p>
    <w:p w:rsidR="00706F1A" w:rsidRPr="00706F1A" w:rsidRDefault="00706F1A" w:rsidP="00706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3FE9" w:rsidRPr="00706F1A" w:rsidRDefault="00783FE9" w:rsidP="00783FE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</w:t>
      </w:r>
      <w:r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06F1A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.</w:t>
      </w:r>
      <w:r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даного розпорядження покласти на</w:t>
      </w:r>
      <w:r w:rsid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керівника апарату</w:t>
      </w:r>
      <w:r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райд</w:t>
      </w:r>
      <w:r w:rsidR="00706F1A">
        <w:rPr>
          <w:rFonts w:ascii="Times New Roman" w:eastAsia="Times New Roman" w:hAnsi="Times New Roman" w:cs="Times New Roman"/>
          <w:sz w:val="28"/>
          <w:szCs w:val="28"/>
          <w:lang w:val="uk-UA"/>
        </w:rPr>
        <w:t>ержадміністрації  Дзюбу С.А.</w:t>
      </w:r>
    </w:p>
    <w:p w:rsidR="00E5343E" w:rsidRPr="00706F1A" w:rsidRDefault="00783FE9" w:rsidP="00706F1A">
      <w:pPr>
        <w:shd w:val="clear" w:color="auto" w:fill="FFFFFF"/>
        <w:tabs>
          <w:tab w:val="left" w:pos="1152"/>
        </w:tabs>
        <w:spacing w:before="317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6F1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Голова райдержадміністрації                              </w:t>
      </w:r>
      <w:r w:rsidR="00706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В.ВОВК</w:t>
      </w:r>
    </w:p>
    <w:p w:rsidR="005E75CC" w:rsidRDefault="00783FE9" w:rsidP="004D4945">
      <w:pPr>
        <w:pStyle w:val="2"/>
        <w:spacing w:after="0"/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  <w:lastRenderedPageBreak/>
        <w:t xml:space="preserve">                                                            </w:t>
      </w:r>
    </w:p>
    <w:p w:rsidR="005E75CC" w:rsidRDefault="005E75CC" w:rsidP="004D4945">
      <w:pPr>
        <w:pStyle w:val="2"/>
        <w:spacing w:after="0"/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</w:pPr>
    </w:p>
    <w:p w:rsidR="00783FE9" w:rsidRPr="004D4945" w:rsidRDefault="005E75CC" w:rsidP="004D4945">
      <w:pPr>
        <w:pStyle w:val="2"/>
        <w:spacing w:after="0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  <w:lang w:val="uk-UA"/>
        </w:rPr>
        <w:t xml:space="preserve">                                                            </w:t>
      </w:r>
      <w:r w:rsidR="00783FE9" w:rsidRPr="004D4945">
        <w:rPr>
          <w:rFonts w:ascii="Times New Roman" w:hAnsi="Times New Roman" w:cs="Times New Roman"/>
          <w:b w:val="0"/>
          <w:i w:val="0"/>
          <w:lang w:val="uk-UA"/>
        </w:rPr>
        <w:t>ДОДАТОК</w:t>
      </w:r>
    </w:p>
    <w:p w:rsidR="00783FE9" w:rsidRPr="004D4945" w:rsidRDefault="00783FE9" w:rsidP="004D4945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>до розпорядження голови</w:t>
      </w:r>
    </w:p>
    <w:p w:rsidR="00783FE9" w:rsidRPr="004D4945" w:rsidRDefault="00783FE9" w:rsidP="004D4945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>Первомайської</w:t>
      </w:r>
      <w:r w:rsidRPr="004D4945">
        <w:rPr>
          <w:rFonts w:ascii="Times New Roman" w:eastAsia="Times New Roman" w:hAnsi="Times New Roman" w:cs="Times New Roman"/>
          <w:lang w:val="uk-UA"/>
        </w:rPr>
        <w:t xml:space="preserve">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>районної</w:t>
      </w:r>
    </w:p>
    <w:p w:rsidR="00783FE9" w:rsidRPr="004D4945" w:rsidRDefault="00783FE9" w:rsidP="004D4945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державної адміністрації </w:t>
      </w:r>
    </w:p>
    <w:p w:rsidR="00783FE9" w:rsidRPr="004D4945" w:rsidRDefault="00783FE9" w:rsidP="004D4945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="005D0AC1" w:rsidRPr="004D4945">
        <w:rPr>
          <w:rFonts w:ascii="Times New Roman" w:eastAsia="Times New Roman" w:hAnsi="Times New Roman" w:cs="Times New Roman"/>
          <w:sz w:val="28"/>
          <w:lang w:val="uk-UA"/>
        </w:rPr>
        <w:t xml:space="preserve">від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01 листопада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2006 року № 456а-р </w:t>
      </w:r>
    </w:p>
    <w:p w:rsidR="00783FE9" w:rsidRPr="004D4945" w:rsidRDefault="00783FE9" w:rsidP="004D4945">
      <w:pPr>
        <w:spacing w:after="0"/>
        <w:rPr>
          <w:rFonts w:ascii="Times New Roman" w:eastAsia="Times New Roman" w:hAnsi="Times New Roman" w:cs="Times New Roman"/>
          <w:sz w:val="28"/>
          <w:lang w:val="uk-UA"/>
        </w:rPr>
      </w:pP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>( у редакції розпорядження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голови</w:t>
      </w:r>
    </w:p>
    <w:p w:rsidR="00E5343E" w:rsidRPr="00E960D7" w:rsidRDefault="00783FE9" w:rsidP="00E960D7">
      <w:pPr>
        <w:spacing w:after="0"/>
        <w:ind w:left="4820" w:hanging="4820"/>
        <w:rPr>
          <w:rFonts w:ascii="Times New Roman" w:eastAsia="Times New Roman" w:hAnsi="Times New Roman" w:cs="Times New Roman"/>
          <w:sz w:val="28"/>
          <w:lang w:val="uk-UA"/>
        </w:rPr>
      </w:pP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>районної державної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 xml:space="preserve">адміністрації </w:t>
      </w:r>
      <w:r w:rsidR="004D4945">
        <w:rPr>
          <w:rFonts w:ascii="Times New Roman" w:eastAsia="Times New Roman" w:hAnsi="Times New Roman" w:cs="Times New Roman"/>
          <w:sz w:val="28"/>
          <w:lang w:val="uk-UA"/>
        </w:rPr>
        <w:t xml:space="preserve">                   </w:t>
      </w:r>
      <w:r w:rsidR="00C01464">
        <w:rPr>
          <w:rFonts w:ascii="Times New Roman" w:eastAsia="Times New Roman" w:hAnsi="Times New Roman" w:cs="Times New Roman"/>
          <w:sz w:val="28"/>
          <w:lang w:val="uk-UA"/>
        </w:rPr>
        <w:t xml:space="preserve"> від 17 жовтня 2018 року  № 300-р</w:t>
      </w:r>
      <w:r w:rsidRPr="004D4945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4D49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49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E75CC" w:rsidRPr="005E75CC" w:rsidRDefault="005E75CC" w:rsidP="005E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5CC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E75CC" w:rsidRDefault="005E75CC" w:rsidP="005E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96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E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айонної </w:t>
      </w:r>
      <w:r w:rsidRPr="0069296B">
        <w:rPr>
          <w:rFonts w:ascii="Times New Roman" w:hAnsi="Times New Roman" w:cs="Times New Roman"/>
          <w:b/>
          <w:sz w:val="28"/>
          <w:szCs w:val="28"/>
          <w:lang w:val="uk-UA"/>
        </w:rPr>
        <w:t>міжвідомчої комісії у справах увічнення пам’яті жертв воєн та політичних репресій</w:t>
      </w:r>
    </w:p>
    <w:p w:rsidR="005E75CC" w:rsidRDefault="005E75CC" w:rsidP="005E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5CC" w:rsidRDefault="005E75CC" w:rsidP="005E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5CC" w:rsidTr="005E75CC">
        <w:tc>
          <w:tcPr>
            <w:tcW w:w="4785" w:type="dxa"/>
          </w:tcPr>
          <w:p w:rsidR="005E75CC" w:rsidRPr="005E75CC" w:rsidRDefault="005E75CC" w:rsidP="005E7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</w:p>
          <w:p w:rsidR="005E75CC" w:rsidRPr="005E75CC" w:rsidRDefault="005E75CC" w:rsidP="005E7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Володимирович                      </w:t>
            </w:r>
          </w:p>
        </w:tc>
        <w:tc>
          <w:tcPr>
            <w:tcW w:w="4786" w:type="dxa"/>
          </w:tcPr>
          <w:p w:rsidR="005E75CC" w:rsidRPr="005E75CC" w:rsidRDefault="005E75CC" w:rsidP="00C0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райдерж</w:t>
            </w:r>
            <w:bookmarkStart w:id="1" w:name="_GoBack"/>
            <w:bookmarkEnd w:id="1"/>
            <w:r w:rsidRPr="005E7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</w:p>
        </w:tc>
      </w:tr>
    </w:tbl>
    <w:p w:rsidR="005E75CC" w:rsidRDefault="005E75CC" w:rsidP="005E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5CC" w:rsidRDefault="005E75CC" w:rsidP="005E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ради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5CC" w:rsidTr="005E75CC">
        <w:tc>
          <w:tcPr>
            <w:tcW w:w="4785" w:type="dxa"/>
          </w:tcPr>
          <w:p w:rsidR="005E75CC" w:rsidRDefault="005E75CC" w:rsidP="005E7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</w:t>
            </w:r>
          </w:p>
          <w:p w:rsidR="005E75CC" w:rsidRDefault="005E75CC" w:rsidP="005E75C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 Анатоліївна                                    </w:t>
            </w:r>
          </w:p>
        </w:tc>
        <w:tc>
          <w:tcPr>
            <w:tcW w:w="4786" w:type="dxa"/>
          </w:tcPr>
          <w:p w:rsidR="005E75CC" w:rsidRDefault="005E75CC" w:rsidP="005E7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апарату  </w:t>
            </w:r>
          </w:p>
          <w:p w:rsidR="005E75CC" w:rsidRPr="005E75CC" w:rsidRDefault="005E75CC" w:rsidP="005E7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                            </w:t>
            </w:r>
          </w:p>
        </w:tc>
      </w:tr>
    </w:tbl>
    <w:p w:rsidR="005E75CC" w:rsidRDefault="005E75CC" w:rsidP="005E7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5CC" w:rsidRDefault="005E75CC" w:rsidP="005E75CC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534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</w:t>
      </w:r>
    </w:p>
    <w:tbl>
      <w:tblPr>
        <w:tblStyle w:val="a8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5CC" w:rsidRPr="00E5343E" w:rsidTr="00894151">
        <w:tc>
          <w:tcPr>
            <w:tcW w:w="4785" w:type="dxa"/>
          </w:tcPr>
          <w:p w:rsidR="005E75CC" w:rsidRPr="00E419DE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  <w:r w:rsidRPr="00E419DE">
              <w:rPr>
                <w:szCs w:val="28"/>
                <w:lang w:val="uk-UA"/>
              </w:rPr>
              <w:t>Григоренко</w:t>
            </w:r>
          </w:p>
          <w:p w:rsidR="005E75CC" w:rsidRPr="00E419DE" w:rsidRDefault="005E75CC" w:rsidP="0089415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1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В’ячеславівна</w:t>
            </w:r>
          </w:p>
        </w:tc>
        <w:tc>
          <w:tcPr>
            <w:tcW w:w="4786" w:type="dxa"/>
          </w:tcPr>
          <w:p w:rsidR="005E75CC" w:rsidRPr="00E5343E" w:rsidRDefault="005E75CC" w:rsidP="00C01464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сектора інформаційної діяльності та комунікацій з громадськістю  апарату райдержадміністраці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 </w:t>
            </w:r>
          </w:p>
        </w:tc>
      </w:tr>
    </w:tbl>
    <w:p w:rsidR="005E75CC" w:rsidRPr="0047376E" w:rsidRDefault="005E75CC" w:rsidP="005E75CC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75CC" w:rsidRDefault="005E75CC" w:rsidP="005E75CC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534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ради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5CC" w:rsidTr="00894151">
        <w:tc>
          <w:tcPr>
            <w:tcW w:w="4785" w:type="dxa"/>
          </w:tcPr>
          <w:p w:rsidR="005E75CC" w:rsidRDefault="005E75CC" w:rsidP="008941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Бичков</w:t>
            </w:r>
          </w:p>
          <w:p w:rsidR="005E75CC" w:rsidRDefault="005E75CC" w:rsidP="00894151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 Степанович</w:t>
            </w:r>
          </w:p>
        </w:tc>
        <w:tc>
          <w:tcPr>
            <w:tcW w:w="4786" w:type="dxa"/>
          </w:tcPr>
          <w:p w:rsidR="005E75CC" w:rsidRPr="00E5343E" w:rsidRDefault="005E75CC" w:rsidP="00C01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військовий комісар, начальник Первомайського гарні</w:t>
            </w:r>
            <w:r w:rsidR="00C014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зону </w:t>
            </w:r>
            <w:proofErr w:type="spellStart"/>
            <w:r w:rsidR="00C014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Первомайсько-Врадїївського</w:t>
            </w:r>
            <w:proofErr w:type="spellEnd"/>
            <w:r w:rsidR="00C014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об’єднаного війсь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комісаріату (за згодою</w:t>
            </w: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E75CC" w:rsidRDefault="005E75CC" w:rsidP="0089415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5CC" w:rsidRPr="00C01464" w:rsidTr="00894151">
        <w:tc>
          <w:tcPr>
            <w:tcW w:w="4785" w:type="dxa"/>
          </w:tcPr>
          <w:p w:rsidR="005E75CC" w:rsidRDefault="00607011" w:rsidP="0060701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                                                             2</w:t>
            </w:r>
          </w:p>
          <w:p w:rsidR="005E75CC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</w:p>
          <w:p w:rsidR="005E75CC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</w:p>
          <w:p w:rsidR="005E75CC" w:rsidRPr="00E960D7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  <w:proofErr w:type="spellStart"/>
            <w:r w:rsidRPr="00E960D7">
              <w:rPr>
                <w:szCs w:val="28"/>
                <w:lang w:val="uk-UA"/>
              </w:rPr>
              <w:t>Бузанова</w:t>
            </w:r>
            <w:proofErr w:type="spellEnd"/>
            <w:r w:rsidRPr="00E960D7">
              <w:rPr>
                <w:szCs w:val="28"/>
                <w:lang w:val="uk-UA"/>
              </w:rPr>
              <w:t xml:space="preserve"> </w:t>
            </w:r>
          </w:p>
          <w:p w:rsidR="005E75CC" w:rsidRPr="00E960D7" w:rsidRDefault="005E75CC" w:rsidP="00894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6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 Миколаївна</w:t>
            </w:r>
            <w:r w:rsidRPr="00E960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5E75CC" w:rsidRDefault="005E75CC" w:rsidP="00C0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75CC" w:rsidRDefault="005E75CC" w:rsidP="00C0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75CC" w:rsidRDefault="005E75CC" w:rsidP="00C0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75CC" w:rsidRPr="00B8557E" w:rsidRDefault="005E75CC" w:rsidP="00C0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</w:t>
            </w:r>
            <w:r w:rsidRPr="00E960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економічно-інвестиційного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5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розвитку, торгівлі, туризму,         </w:t>
            </w:r>
            <w:r w:rsidR="00C01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B85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молоді та спорту</w:t>
            </w:r>
            <w:r w:rsidRPr="005D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85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5E75CC" w:rsidRPr="00E5343E" w:rsidRDefault="005E75CC" w:rsidP="00C01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5CC" w:rsidTr="00894151">
        <w:tc>
          <w:tcPr>
            <w:tcW w:w="4785" w:type="dxa"/>
          </w:tcPr>
          <w:p w:rsidR="005E75CC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Волошина</w:t>
            </w:r>
          </w:p>
          <w:p w:rsidR="005E75CC" w:rsidRPr="00D96647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Олена Аркадіївна</w:t>
            </w:r>
            <w:r w:rsidRPr="00D96647">
              <w:rPr>
                <w:szCs w:val="28"/>
                <w:lang w:val="uk-UA"/>
              </w:rPr>
              <w:t xml:space="preserve"> </w:t>
            </w:r>
          </w:p>
          <w:p w:rsidR="005E75CC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E75CC" w:rsidRDefault="005E75CC" w:rsidP="00C01464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  <w:p w:rsidR="005E75CC" w:rsidRPr="00E5343E" w:rsidRDefault="005E75CC" w:rsidP="00C01464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5CC" w:rsidTr="00894151">
        <w:tc>
          <w:tcPr>
            <w:tcW w:w="4785" w:type="dxa"/>
          </w:tcPr>
          <w:p w:rsidR="005E75CC" w:rsidRDefault="005E75CC" w:rsidP="008941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75CC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  <w:r w:rsidRPr="00E5343E">
              <w:rPr>
                <w:szCs w:val="28"/>
                <w:lang w:val="uk-UA"/>
              </w:rPr>
              <w:t>Ярослав Васильович</w:t>
            </w:r>
          </w:p>
        </w:tc>
        <w:tc>
          <w:tcPr>
            <w:tcW w:w="4786" w:type="dxa"/>
          </w:tcPr>
          <w:p w:rsidR="005E75CC" w:rsidRDefault="005E75CC" w:rsidP="00C01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районної ради ветерані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України, ветеранів Афганістану, </w:t>
            </w:r>
          </w:p>
          <w:p w:rsidR="005E75CC" w:rsidRDefault="005E75CC" w:rsidP="00C01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воїнів інтернаціоналістів</w:t>
            </w:r>
          </w:p>
          <w:p w:rsidR="005E75CC" w:rsidRPr="00E5343E" w:rsidRDefault="005E75CC" w:rsidP="00C01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(за згодою</w:t>
            </w: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E75CC" w:rsidRPr="00E5343E" w:rsidRDefault="005E75CC" w:rsidP="00C01464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5CC" w:rsidTr="00894151">
        <w:tc>
          <w:tcPr>
            <w:tcW w:w="4785" w:type="dxa"/>
          </w:tcPr>
          <w:p w:rsidR="005E75CC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Давидова</w:t>
            </w:r>
          </w:p>
          <w:p w:rsidR="005E75CC" w:rsidRPr="00E5343E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</w:rPr>
            </w:pPr>
            <w:r>
              <w:rPr>
                <w:szCs w:val="28"/>
                <w:lang w:val="uk-UA"/>
              </w:rPr>
              <w:t>Галина Петрівна</w:t>
            </w:r>
            <w:r w:rsidRPr="00E5343E">
              <w:rPr>
                <w:szCs w:val="28"/>
              </w:rPr>
              <w:t xml:space="preserve">  </w:t>
            </w:r>
          </w:p>
          <w:p w:rsidR="005E75CC" w:rsidRDefault="005E75CC" w:rsidP="00894151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E75CC" w:rsidRDefault="005E75CC" w:rsidP="00C01464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5E75CC" w:rsidTr="00894151">
        <w:tc>
          <w:tcPr>
            <w:tcW w:w="4785" w:type="dxa"/>
          </w:tcPr>
          <w:p w:rsidR="005E75CC" w:rsidRPr="00E5343E" w:rsidRDefault="005E75CC" w:rsidP="00894151">
            <w:pPr>
              <w:pStyle w:val="1"/>
              <w:numPr>
                <w:ilvl w:val="0"/>
                <w:numId w:val="0"/>
              </w:numPr>
              <w:tabs>
                <w:tab w:val="left" w:pos="5040"/>
              </w:tabs>
              <w:outlineLvl w:val="0"/>
              <w:rPr>
                <w:szCs w:val="28"/>
              </w:rPr>
            </w:pPr>
            <w:proofErr w:type="spellStart"/>
            <w:r w:rsidRPr="00E5343E">
              <w:rPr>
                <w:szCs w:val="28"/>
              </w:rPr>
              <w:t>Сосіновський</w:t>
            </w:r>
            <w:proofErr w:type="spellEnd"/>
            <w:r w:rsidRPr="00E5343E">
              <w:rPr>
                <w:szCs w:val="28"/>
              </w:rPr>
              <w:t xml:space="preserve"> </w:t>
            </w:r>
          </w:p>
          <w:p w:rsidR="005E75CC" w:rsidRPr="00E5343E" w:rsidRDefault="005E75CC" w:rsidP="008941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786" w:type="dxa"/>
          </w:tcPr>
          <w:p w:rsidR="005E75CC" w:rsidRPr="00E5343E" w:rsidRDefault="005E75CC" w:rsidP="00C014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 питань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  <w:p w:rsidR="005E75CC" w:rsidRPr="00E5343E" w:rsidRDefault="005E75CC" w:rsidP="00C01464">
            <w:pPr>
              <w:tabs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5CC" w:rsidTr="00894151">
        <w:tc>
          <w:tcPr>
            <w:tcW w:w="4785" w:type="dxa"/>
          </w:tcPr>
          <w:p w:rsidR="005E75CC" w:rsidRDefault="005E75CC" w:rsidP="008941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Тафтай</w:t>
            </w:r>
            <w:proofErr w:type="spellEnd"/>
          </w:p>
          <w:p w:rsidR="005E75CC" w:rsidRDefault="005E75CC" w:rsidP="008941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Валеріївна</w:t>
            </w:r>
          </w:p>
        </w:tc>
        <w:tc>
          <w:tcPr>
            <w:tcW w:w="4786" w:type="dxa"/>
          </w:tcPr>
          <w:p w:rsidR="005E75CC" w:rsidRPr="00E5343E" w:rsidRDefault="005E75CC" w:rsidP="008941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інформаційної діяльності та комунікацій з громадськістю  апарату райдержадміністрації</w:t>
            </w:r>
          </w:p>
          <w:p w:rsidR="005E75CC" w:rsidRDefault="005E75CC" w:rsidP="008941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5CC" w:rsidTr="00894151">
        <w:tc>
          <w:tcPr>
            <w:tcW w:w="4785" w:type="dxa"/>
          </w:tcPr>
          <w:p w:rsidR="005E75CC" w:rsidRPr="00E5343E" w:rsidRDefault="005E75CC" w:rsidP="00894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Юрченко  </w:t>
            </w:r>
          </w:p>
          <w:p w:rsidR="005E75CC" w:rsidRPr="00E5343E" w:rsidRDefault="005E75CC" w:rsidP="008941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Сергій Володимирович           </w:t>
            </w:r>
          </w:p>
          <w:p w:rsidR="005E75CC" w:rsidRDefault="005E75CC" w:rsidP="008941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E75CC" w:rsidRPr="00E5343E" w:rsidRDefault="00607011" w:rsidP="008941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="005E75CC" w:rsidRPr="00E534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взаємодії з   правоохоронними органами,                  оборонної та мобілізаційної роботи апарату райдержадміністрації</w:t>
            </w:r>
          </w:p>
          <w:p w:rsidR="005E75CC" w:rsidRDefault="005E75CC" w:rsidP="008941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75CC" w:rsidRDefault="005E75CC" w:rsidP="005E75C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6"/>
        <w:gridCol w:w="6045"/>
      </w:tblGrid>
      <w:tr w:rsidR="0047376E" w:rsidRPr="00E5343E" w:rsidTr="00C23D15">
        <w:tc>
          <w:tcPr>
            <w:tcW w:w="3526" w:type="dxa"/>
          </w:tcPr>
          <w:p w:rsidR="0047376E" w:rsidRDefault="0047376E" w:rsidP="005E7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5" w:type="dxa"/>
          </w:tcPr>
          <w:p w:rsidR="0047376E" w:rsidRPr="00E5343E" w:rsidRDefault="0047376E" w:rsidP="00E419D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7CE4" w:rsidRDefault="00ED7C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райдержадміністрації                                          С.ДЗЮБА</w:t>
      </w:r>
    </w:p>
    <w:p w:rsidR="00ED7CE4" w:rsidRDefault="00ED7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CE4" w:rsidRDefault="00ED7C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CE4" w:rsidRPr="00ED7CE4" w:rsidRDefault="00ED7C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Н.ТАФТАЙ</w:t>
      </w:r>
    </w:p>
    <w:sectPr w:rsidR="00ED7CE4" w:rsidRPr="00ED7CE4" w:rsidSect="006C58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FC148F"/>
    <w:multiLevelType w:val="hybridMultilevel"/>
    <w:tmpl w:val="B388D458"/>
    <w:lvl w:ilvl="0" w:tplc="26BA07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FE9"/>
    <w:rsid w:val="00067256"/>
    <w:rsid w:val="000E0ED0"/>
    <w:rsid w:val="000E592C"/>
    <w:rsid w:val="004729A9"/>
    <w:rsid w:val="0047376E"/>
    <w:rsid w:val="004D4945"/>
    <w:rsid w:val="005D0AC1"/>
    <w:rsid w:val="005E75CC"/>
    <w:rsid w:val="00607011"/>
    <w:rsid w:val="006C58EF"/>
    <w:rsid w:val="00706F1A"/>
    <w:rsid w:val="007554F5"/>
    <w:rsid w:val="00783FE9"/>
    <w:rsid w:val="00850889"/>
    <w:rsid w:val="009823E5"/>
    <w:rsid w:val="00A82916"/>
    <w:rsid w:val="00AD4AD5"/>
    <w:rsid w:val="00B8557E"/>
    <w:rsid w:val="00C01464"/>
    <w:rsid w:val="00D066F7"/>
    <w:rsid w:val="00D81F12"/>
    <w:rsid w:val="00D96647"/>
    <w:rsid w:val="00E419DE"/>
    <w:rsid w:val="00E5343E"/>
    <w:rsid w:val="00E960D7"/>
    <w:rsid w:val="00E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F7"/>
  </w:style>
  <w:style w:type="paragraph" w:styleId="1">
    <w:name w:val="heading 1"/>
    <w:basedOn w:val="a"/>
    <w:next w:val="a"/>
    <w:link w:val="10"/>
    <w:qFormat/>
    <w:rsid w:val="00783FE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83FE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F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83F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783F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83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534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343E"/>
  </w:style>
  <w:style w:type="paragraph" w:styleId="a7">
    <w:name w:val="List Paragraph"/>
    <w:basedOn w:val="a"/>
    <w:uiPriority w:val="34"/>
    <w:qFormat/>
    <w:rsid w:val="00706F1A"/>
    <w:pPr>
      <w:ind w:left="720"/>
      <w:contextualSpacing/>
    </w:pPr>
  </w:style>
  <w:style w:type="table" w:styleId="a8">
    <w:name w:val="Table Grid"/>
    <w:basedOn w:val="a1"/>
    <w:uiPriority w:val="59"/>
    <w:rsid w:val="00E41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E70A-AC93-47EE-8BA7-FF256B8E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zagvidd</cp:lastModifiedBy>
  <cp:revision>13</cp:revision>
  <cp:lastPrinted>2018-10-16T07:17:00Z</cp:lastPrinted>
  <dcterms:created xsi:type="dcterms:W3CDTF">2018-10-10T06:32:00Z</dcterms:created>
  <dcterms:modified xsi:type="dcterms:W3CDTF">2018-10-18T06:05:00Z</dcterms:modified>
</cp:coreProperties>
</file>