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18" w:rsidRDefault="007A5E18" w:rsidP="007A5E18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bookmarkStart w:id="0" w:name="_MON_1341909542"/>
    <w:bookmarkEnd w:id="0"/>
    <w:p w:rsidR="007A5E18" w:rsidRDefault="007A5E18" w:rsidP="007A5E18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57102502" r:id="rId6"/>
        </w:object>
      </w:r>
    </w:p>
    <w:p w:rsidR="007A5E18" w:rsidRDefault="007A5E18" w:rsidP="007A5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7A5E18" w:rsidRDefault="007A5E18" w:rsidP="007A5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7A5E18" w:rsidRDefault="007A5E18" w:rsidP="007A5E18">
      <w:pPr>
        <w:jc w:val="center"/>
        <w:rPr>
          <w:b/>
          <w:sz w:val="28"/>
          <w:szCs w:val="28"/>
        </w:rPr>
      </w:pPr>
    </w:p>
    <w:p w:rsidR="007A5E18" w:rsidRDefault="007A5E18" w:rsidP="007A5E18">
      <w:pPr>
        <w:jc w:val="center"/>
        <w:rPr>
          <w:b/>
          <w:sz w:val="28"/>
          <w:szCs w:val="28"/>
        </w:rPr>
      </w:pPr>
    </w:p>
    <w:p w:rsidR="007A5E18" w:rsidRDefault="007A5E18" w:rsidP="007A5E18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7A5E18" w:rsidRDefault="007A5E18" w:rsidP="007A5E18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A5E18" w:rsidTr="007A5E18">
        <w:trPr>
          <w:jc w:val="center"/>
        </w:trPr>
        <w:tc>
          <w:tcPr>
            <w:tcW w:w="3095" w:type="dxa"/>
            <w:hideMark/>
          </w:tcPr>
          <w:p w:rsidR="007A5E18" w:rsidRDefault="007A5E18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 24 липня</w:t>
            </w:r>
            <w:r>
              <w:rPr>
                <w:sz w:val="28"/>
                <w:szCs w:val="28"/>
                <w:lang w:val="ru-RU"/>
              </w:rPr>
              <w:t xml:space="preserve"> 2020 р.</w:t>
            </w:r>
          </w:p>
        </w:tc>
        <w:tc>
          <w:tcPr>
            <w:tcW w:w="3096" w:type="dxa"/>
            <w:hideMark/>
          </w:tcPr>
          <w:p w:rsidR="007A5E18" w:rsidRDefault="007A5E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7A5E18" w:rsidRDefault="007A5E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152-р</w:t>
            </w:r>
          </w:p>
        </w:tc>
      </w:tr>
    </w:tbl>
    <w:p w:rsidR="007A5E18" w:rsidRDefault="007A5E18" w:rsidP="007A5E18">
      <w:pPr>
        <w:jc w:val="both"/>
        <w:rPr>
          <w:sz w:val="28"/>
          <w:szCs w:val="28"/>
        </w:rPr>
      </w:pPr>
    </w:p>
    <w:p w:rsidR="007A5E18" w:rsidRDefault="007A5E18" w:rsidP="007A5E18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 до розпорядження </w:t>
      </w:r>
    </w:p>
    <w:p w:rsidR="007A5E18" w:rsidRDefault="007A5E18" w:rsidP="007A5E18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</w:t>
      </w:r>
    </w:p>
    <w:p w:rsidR="007A5E18" w:rsidRDefault="007A5E18" w:rsidP="007A5E18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від 14 липня 2020 року № 145-р</w:t>
      </w:r>
    </w:p>
    <w:p w:rsidR="007A5E18" w:rsidRDefault="007A5E18" w:rsidP="007A5E18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«Про внесення змін  до обсягів</w:t>
      </w:r>
    </w:p>
    <w:p w:rsidR="007A5E18" w:rsidRDefault="007A5E18" w:rsidP="007A5E18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міжбюджетних трансфертів</w:t>
      </w:r>
    </w:p>
    <w:p w:rsidR="007A5E18" w:rsidRDefault="007A5E18" w:rsidP="007A5E18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бюджету  у 2020 році»</w:t>
      </w:r>
    </w:p>
    <w:p w:rsidR="007A5E18" w:rsidRDefault="007A5E18" w:rsidP="007A5E18">
      <w:pPr>
        <w:autoSpaceDE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7A5E18" w:rsidRDefault="007A5E18" w:rsidP="007A5E18">
      <w:pPr>
        <w:autoSpaceDE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1, 2, 7 частини першої статті 119 Конституції України, Бюджетного кодексу України, пунктів 1, 2, 4, 7 частини першої статті 2, пункту 1 статті 25, частини четвертої статті 39 Закону України «Про місцеві державні адміністрації», пункту 13 рішення Х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рік»,  з метою внесення змін до розпорядження голови райдержадміністрації від 14 липня 2020 року № 145-р «Про внесення змін  до обсягів міжбюджетних трансфертів районного бюджету  у 2020 році»:</w:t>
      </w:r>
    </w:p>
    <w:p w:rsidR="007A5E18" w:rsidRDefault="007A5E18" w:rsidP="007A5E18">
      <w:pPr>
        <w:jc w:val="both"/>
        <w:rPr>
          <w:sz w:val="16"/>
          <w:szCs w:val="16"/>
        </w:rPr>
      </w:pPr>
    </w:p>
    <w:p w:rsidR="007A5E18" w:rsidRDefault="007A5E18" w:rsidP="007A5E18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Відділу фінансів райдержадміністрації (Маренчук) проводити видатки районного бюджету з урахуванням змін внесених  до розпорядження голови райдержадміністрації від 14 липня 2020 року № 145-р «Про внесення змін  до обсягів міжбюджетних трансфертів районного бюджету  у 2020 році»:</w:t>
      </w:r>
    </w:p>
    <w:p w:rsidR="007A5E18" w:rsidRDefault="007A5E18" w:rsidP="007A5E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Абзац 1.3 викласти в такій редакції: «Збільшити видаткову частину спеціального фонду районного бюджету по головним розпорядникам коштів, кошти передані із загального фонду до бюджету розвитку (спеціальний фонд), а саме:</w:t>
      </w:r>
    </w:p>
    <w:p w:rsidR="007A5E18" w:rsidRDefault="007A5E18" w:rsidP="007A5E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сектору освіти райдержадміністрації на надання загальної середньої освіти закладами загальної середньої освіти (у тому числі з дошкільними підрозділами (відділеннями, групами)) (КПКВКМБ 0611020)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суму 120000 гривень,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них: </w:t>
      </w:r>
    </w:p>
    <w:p w:rsidR="007A5E18" w:rsidRDefault="007A5E18" w:rsidP="007A5E18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виготовлення проектно-кошторисної документації  та проведення державної будівельної експертизи на капітальний ремонт даху над будівлею літ. «А-2» Синюхинобрідської ЗОШ І-ІІІ ступенів Первомайської районної ради Миколаївської області, розташованої за адресою: Первомайський район, с. Синюхин Брід, вул. Шкільна, 13. – 66800 гривень; </w:t>
      </w:r>
    </w:p>
    <w:p w:rsidR="007A5E18" w:rsidRDefault="007A5E18" w:rsidP="007A5E18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lastRenderedPageBreak/>
        <w:t xml:space="preserve">виготовлення проектно-кошторисної документації  та проведення державної будівельної експертизи на капітальний ремонт підлоги та внутрішнього оздоблення спортивного залу Синюхинобрідської ЗОШ І-ІІІ ступенів Первомайської районної ради Миколаївської області, розташованої за адресою: Первомайський район, с. Синюхин Брід, вул. Шкільна, 13. – 53200 гривень; </w:t>
      </w:r>
    </w:p>
    <w:p w:rsidR="007A5E18" w:rsidRDefault="007A5E18" w:rsidP="007A5E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 Доповнити пункт 1 підпунктом 1.4 «Внести зміни до джерел фінансування районного бюджету на 2020 рік, у тому числі:</w:t>
      </w:r>
    </w:p>
    <w:p w:rsidR="007A5E18" w:rsidRDefault="007A5E18" w:rsidP="007A5E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БКФБ 208400 та 602400 «Кошти передані із загального фонду до бюджету розвитку (спеціальний фонд)» по загальному та спеціальному фондах на суму 120000 гривень»</w:t>
      </w:r>
    </w:p>
    <w:p w:rsidR="007A5E18" w:rsidRDefault="007A5E18" w:rsidP="007A5E18">
      <w:pPr>
        <w:ind w:firstLine="426"/>
        <w:jc w:val="both"/>
        <w:rPr>
          <w:sz w:val="16"/>
          <w:szCs w:val="16"/>
        </w:rPr>
      </w:pPr>
    </w:p>
    <w:p w:rsidR="007A5E18" w:rsidRDefault="007A5E18" w:rsidP="007A5E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розпорядження залишаю за собою.</w:t>
      </w:r>
    </w:p>
    <w:p w:rsidR="007A5E18" w:rsidRDefault="007A5E18" w:rsidP="007A5E18">
      <w:pPr>
        <w:jc w:val="both"/>
        <w:rPr>
          <w:sz w:val="22"/>
          <w:szCs w:val="22"/>
        </w:rPr>
      </w:pPr>
    </w:p>
    <w:p w:rsidR="007A5E18" w:rsidRDefault="007A5E18" w:rsidP="007A5E18">
      <w:pPr>
        <w:jc w:val="both"/>
        <w:rPr>
          <w:sz w:val="22"/>
          <w:szCs w:val="22"/>
        </w:rPr>
      </w:pPr>
    </w:p>
    <w:p w:rsidR="007A5E18" w:rsidRDefault="007A5E18" w:rsidP="007A5E18">
      <w:pPr>
        <w:jc w:val="both"/>
        <w:rPr>
          <w:sz w:val="22"/>
          <w:szCs w:val="22"/>
        </w:rPr>
      </w:pPr>
    </w:p>
    <w:p w:rsidR="007A5E18" w:rsidRDefault="007A5E18" w:rsidP="007A5E18">
      <w:pPr>
        <w:jc w:val="both"/>
        <w:rPr>
          <w:sz w:val="22"/>
          <w:szCs w:val="22"/>
        </w:rPr>
      </w:pPr>
    </w:p>
    <w:p w:rsidR="007A5E18" w:rsidRDefault="007A5E18" w:rsidP="007A5E18">
      <w:pPr>
        <w:jc w:val="both"/>
        <w:rPr>
          <w:sz w:val="22"/>
          <w:szCs w:val="22"/>
        </w:rPr>
      </w:pPr>
    </w:p>
    <w:p w:rsidR="007A5E18" w:rsidRDefault="007A5E18" w:rsidP="007A5E18">
      <w:pPr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САКОВСЬКИЙ</w:t>
      </w:r>
    </w:p>
    <w:p w:rsidR="00377305" w:rsidRDefault="00377305">
      <w:bookmarkStart w:id="1" w:name="_GoBack"/>
      <w:bookmarkEnd w:id="1"/>
    </w:p>
    <w:sectPr w:rsidR="00377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1C"/>
    <w:rsid w:val="00377305"/>
    <w:rsid w:val="007A081C"/>
    <w:rsid w:val="007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uiPriority w:val="99"/>
    <w:rsid w:val="007A5E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uiPriority w:val="99"/>
    <w:rsid w:val="007A5E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1014</Characters>
  <Application>Microsoft Office Word</Application>
  <DocSecurity>0</DocSecurity>
  <Lines>8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2020-07-24T10:29:00Z</dcterms:created>
  <dcterms:modified xsi:type="dcterms:W3CDTF">2020-07-24T10:29:00Z</dcterms:modified>
</cp:coreProperties>
</file>