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92" w:rsidRPr="00495DAB" w:rsidRDefault="00100C92" w:rsidP="00100C9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5DAB">
        <w:rPr>
          <w:rFonts w:ascii="Times New Roman" w:hAnsi="Times New Roman"/>
          <w:b/>
          <w:sz w:val="28"/>
          <w:szCs w:val="28"/>
          <w:lang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5pt;height:45.3pt" o:ole="" filled="t">
            <v:fill color2="black"/>
            <v:imagedata r:id="rId5" o:title=""/>
          </v:shape>
          <o:OLEObject Type="Embed" ProgID="Word.Picture.8" ShapeID="_x0000_i1025" DrawAspect="Content" ObjectID="_1665389075" r:id="rId6"/>
        </w:object>
      </w:r>
    </w:p>
    <w:p w:rsidR="00100C92" w:rsidRPr="00495DAB" w:rsidRDefault="00100C92" w:rsidP="00100C9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95DAB">
        <w:rPr>
          <w:rFonts w:ascii="Times New Roman" w:hAnsi="Times New Roman"/>
          <w:b/>
          <w:sz w:val="28"/>
          <w:szCs w:val="28"/>
          <w:lang w:eastAsia="ru-RU"/>
        </w:rPr>
        <w:t>ПЕРВОМАЙСЬКА</w:t>
      </w:r>
      <w:proofErr w:type="spellEnd"/>
      <w:r w:rsidRPr="00495D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95DAB">
        <w:rPr>
          <w:rFonts w:ascii="Times New Roman" w:hAnsi="Times New Roman"/>
          <w:b/>
          <w:sz w:val="28"/>
          <w:szCs w:val="28"/>
          <w:lang w:eastAsia="ru-RU"/>
        </w:rPr>
        <w:t>РАЙОННА</w:t>
      </w:r>
      <w:proofErr w:type="spellEnd"/>
      <w:r w:rsidRPr="00495D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95DAB">
        <w:rPr>
          <w:rFonts w:ascii="Times New Roman" w:hAnsi="Times New Roman"/>
          <w:b/>
          <w:sz w:val="28"/>
          <w:szCs w:val="28"/>
          <w:lang w:eastAsia="ru-RU"/>
        </w:rPr>
        <w:t>ДЕРЖАВНА</w:t>
      </w:r>
      <w:proofErr w:type="spellEnd"/>
      <w:r w:rsidRPr="00495D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95DAB">
        <w:rPr>
          <w:rFonts w:ascii="Times New Roman" w:hAnsi="Times New Roman"/>
          <w:b/>
          <w:sz w:val="28"/>
          <w:szCs w:val="28"/>
          <w:lang w:eastAsia="ru-RU"/>
        </w:rPr>
        <w:t>АДМ</w:t>
      </w:r>
      <w:proofErr w:type="gramEnd"/>
      <w:r w:rsidRPr="00495DAB">
        <w:rPr>
          <w:rFonts w:ascii="Times New Roman" w:hAnsi="Times New Roman"/>
          <w:b/>
          <w:sz w:val="28"/>
          <w:szCs w:val="28"/>
          <w:lang w:eastAsia="ru-RU"/>
        </w:rPr>
        <w:t>ІНІСТРАЦІЯ</w:t>
      </w:r>
      <w:proofErr w:type="spellEnd"/>
    </w:p>
    <w:p w:rsidR="00100C92" w:rsidRPr="00C2059C" w:rsidRDefault="00100C92" w:rsidP="00100C9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495DAB">
        <w:rPr>
          <w:rFonts w:ascii="Times New Roman" w:hAnsi="Times New Roman"/>
          <w:b/>
          <w:sz w:val="28"/>
          <w:szCs w:val="28"/>
          <w:lang w:eastAsia="ru-RU"/>
        </w:rPr>
        <w:t>МИКОЛАЇВСЬКОЇ</w:t>
      </w:r>
      <w:proofErr w:type="spellEnd"/>
      <w:r w:rsidRPr="00495D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95DAB">
        <w:rPr>
          <w:rFonts w:ascii="Times New Roman" w:hAnsi="Times New Roman"/>
          <w:b/>
          <w:sz w:val="28"/>
          <w:szCs w:val="28"/>
          <w:lang w:eastAsia="ru-RU"/>
        </w:rPr>
        <w:t>ОБЛАСТІ</w:t>
      </w:r>
      <w:proofErr w:type="spellEnd"/>
    </w:p>
    <w:p w:rsidR="00100C92" w:rsidRPr="00DC0B51" w:rsidRDefault="00100C92" w:rsidP="00100C9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C0B51">
        <w:rPr>
          <w:rFonts w:ascii="Times New Roman" w:hAnsi="Times New Roman"/>
          <w:b/>
          <w:sz w:val="32"/>
          <w:szCs w:val="32"/>
          <w:lang w:eastAsia="ru-RU"/>
        </w:rPr>
        <w:t xml:space="preserve">Р О З П О Р Я Д Ж Е Н </w:t>
      </w:r>
      <w:proofErr w:type="spellStart"/>
      <w:proofErr w:type="gramStart"/>
      <w:r w:rsidRPr="00DC0B51"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proofErr w:type="gramEnd"/>
      <w:r w:rsidRPr="00DC0B51">
        <w:rPr>
          <w:rFonts w:ascii="Times New Roman" w:hAnsi="Times New Roman"/>
          <w:b/>
          <w:sz w:val="32"/>
          <w:szCs w:val="32"/>
          <w:lang w:eastAsia="ru-RU"/>
        </w:rPr>
        <w:t xml:space="preserve"> Я</w:t>
      </w:r>
    </w:p>
    <w:tbl>
      <w:tblPr>
        <w:tblW w:w="10278" w:type="dxa"/>
        <w:jc w:val="center"/>
        <w:tblLayout w:type="fixed"/>
        <w:tblLook w:val="01E0" w:firstRow="1" w:lastRow="1" w:firstColumn="1" w:lastColumn="1" w:noHBand="0" w:noVBand="0"/>
      </w:tblPr>
      <w:tblGrid>
        <w:gridCol w:w="3591"/>
        <w:gridCol w:w="3420"/>
        <w:gridCol w:w="3267"/>
      </w:tblGrid>
      <w:tr w:rsidR="00100C92" w:rsidRPr="00495DAB" w:rsidTr="000A72F6">
        <w:trPr>
          <w:trHeight w:val="262"/>
          <w:jc w:val="center"/>
        </w:trPr>
        <w:tc>
          <w:tcPr>
            <w:tcW w:w="3591" w:type="dxa"/>
          </w:tcPr>
          <w:p w:rsidR="00100C92" w:rsidRPr="000E2490" w:rsidRDefault="00100C92" w:rsidP="000A72F6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5DA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2059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12 жовтня</w:t>
            </w:r>
            <w:r w:rsidRPr="000E249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2020 року</w:t>
            </w:r>
          </w:p>
        </w:tc>
        <w:tc>
          <w:tcPr>
            <w:tcW w:w="3420" w:type="dxa"/>
          </w:tcPr>
          <w:p w:rsidR="00100C92" w:rsidRPr="00495DAB" w:rsidRDefault="00100C92" w:rsidP="000A72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5D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Первомайськ</w:t>
            </w:r>
            <w:proofErr w:type="spellEnd"/>
          </w:p>
        </w:tc>
        <w:tc>
          <w:tcPr>
            <w:tcW w:w="3267" w:type="dxa"/>
          </w:tcPr>
          <w:p w:rsidR="00100C92" w:rsidRPr="000E2490" w:rsidRDefault="00100C92" w:rsidP="000A72F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95D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0E249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231</w:t>
            </w:r>
            <w:r w:rsidRPr="000E2490">
              <w:rPr>
                <w:rFonts w:ascii="Times New Roman" w:hAnsi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00C92" w:rsidRPr="003922C9" w:rsidRDefault="00100C92" w:rsidP="00100C92">
      <w:pPr>
        <w:pStyle w:val="NoSpacing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26"/>
      </w:tblGrid>
      <w:tr w:rsidR="00100C92" w:rsidRPr="00840335" w:rsidTr="000A72F6">
        <w:trPr>
          <w:trHeight w:val="1370"/>
        </w:trPr>
        <w:tc>
          <w:tcPr>
            <w:tcW w:w="5726" w:type="dxa"/>
          </w:tcPr>
          <w:p w:rsidR="00100C92" w:rsidRPr="00840335" w:rsidRDefault="00100C92" w:rsidP="000A72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3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розпорядження голови Первомайської районної державної адміністрації від 02 квітня 2020 року № 67-р «Про створення Державної надзвичайної протиепізоотичної комісії при Первомайській районній державній адміністрації»</w:t>
            </w:r>
          </w:p>
        </w:tc>
      </w:tr>
    </w:tbl>
    <w:p w:rsidR="00100C92" w:rsidRDefault="00100C92" w:rsidP="00100C92">
      <w:pPr>
        <w:pStyle w:val="NoSpacing"/>
        <w:rPr>
          <w:rFonts w:ascii="Times New Roman" w:hAnsi="Times New Roman"/>
          <w:sz w:val="16"/>
          <w:szCs w:val="16"/>
          <w:lang w:val="uk-UA"/>
        </w:rPr>
      </w:pPr>
    </w:p>
    <w:p w:rsidR="00100C92" w:rsidRPr="0086764B" w:rsidRDefault="00100C92" w:rsidP="00100C92">
      <w:pPr>
        <w:pStyle w:val="NoSpacing"/>
        <w:rPr>
          <w:rFonts w:ascii="Times New Roman" w:hAnsi="Times New Roman"/>
          <w:sz w:val="16"/>
          <w:szCs w:val="16"/>
          <w:lang w:val="uk-UA"/>
        </w:rPr>
      </w:pPr>
    </w:p>
    <w:p w:rsidR="00100C92" w:rsidRPr="007D5BA5" w:rsidRDefault="00100C92" w:rsidP="00100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5BA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пунктів 1, 2, 7 частини першої статті 119 Конституції України, пунктів 1, 2, 7 частини першої статті 2, пункту 9 частини першої статті 39, частини четвертої статті 39, статті 41 Закону України «Про місцеві державні адміністрації», враховуючи лист Первомайського міжрайонного управління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Миколаївській області від 29.09.2020 р. вих-14.24-05/14.24.1-14-11/385-20 щодо оновлення складу Державної надзвичайної протиепізоотичної комісії при Первомайській райдержадміністрації та лист Первомайського відділу поліції Головного управління Національної поліції в Миколаївській області від 06.10.2020 р. вих. №17033/70-20:</w:t>
      </w:r>
    </w:p>
    <w:p w:rsidR="00100C92" w:rsidRPr="007D5BA5" w:rsidRDefault="00100C92" w:rsidP="00100C92">
      <w:pPr>
        <w:pStyle w:val="NoSpacing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0C92" w:rsidRPr="00C2059C" w:rsidRDefault="00100C92" w:rsidP="00100C92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059C">
        <w:rPr>
          <w:rFonts w:ascii="Times New Roman" w:hAnsi="Times New Roman"/>
          <w:sz w:val="28"/>
          <w:szCs w:val="28"/>
          <w:lang w:val="uk-UA"/>
        </w:rPr>
        <w:t>1. Внести зміни до складу Державної надзвичайної протиепізоотичної комісії при Первомайській районній державній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розпорядженням голови Первомайської районної державної адміністрації від </w:t>
      </w:r>
      <w:r w:rsidRPr="00840335">
        <w:rPr>
          <w:rFonts w:ascii="Times New Roman" w:hAnsi="Times New Roman"/>
          <w:sz w:val="28"/>
          <w:szCs w:val="28"/>
          <w:lang w:val="uk-UA"/>
        </w:rPr>
        <w:t>02 квітня 2020 року № 67-р «Про створення Державної надзвичайної протиепізоотичної комісії при Первомайській районній державній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59C">
        <w:rPr>
          <w:rFonts w:ascii="Times New Roman" w:hAnsi="Times New Roman"/>
          <w:sz w:val="28"/>
          <w:szCs w:val="28"/>
          <w:lang w:val="uk-UA"/>
        </w:rPr>
        <w:t>згідно з додатком 1.</w:t>
      </w:r>
    </w:p>
    <w:p w:rsidR="00100C92" w:rsidRPr="003922C9" w:rsidRDefault="00100C92" w:rsidP="00100C92">
      <w:pPr>
        <w:pStyle w:val="NoSpacing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00C92" w:rsidRPr="007D5BA5" w:rsidRDefault="00100C92" w:rsidP="00100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</w:t>
      </w:r>
      <w:r w:rsidRPr="007D5BA5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100C92" w:rsidRPr="003922C9" w:rsidRDefault="00100C92" w:rsidP="00100C92">
      <w:pPr>
        <w:pStyle w:val="NoSpacing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100C92" w:rsidRDefault="00100C92" w:rsidP="00100C92">
      <w:pPr>
        <w:pStyle w:val="NoSpacing"/>
        <w:tabs>
          <w:tab w:val="left" w:pos="7740"/>
        </w:tabs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100C92" w:rsidRPr="005A45F9" w:rsidRDefault="00100C92" w:rsidP="00100C92">
      <w:pPr>
        <w:pStyle w:val="NoSpacing"/>
        <w:tabs>
          <w:tab w:val="left" w:pos="7740"/>
        </w:tabs>
        <w:rPr>
          <w:rFonts w:ascii="Times New Roman" w:hAnsi="Times New Roman"/>
          <w:sz w:val="28"/>
          <w:szCs w:val="16"/>
          <w:lang w:val="uk-UA"/>
        </w:rPr>
      </w:pPr>
      <w:r>
        <w:rPr>
          <w:rFonts w:ascii="Times New Roman" w:hAnsi="Times New Roman"/>
          <w:sz w:val="28"/>
          <w:szCs w:val="16"/>
          <w:lang w:val="uk-UA"/>
        </w:rPr>
        <w:t>Виконувач функцій і повноважень</w:t>
      </w:r>
    </w:p>
    <w:p w:rsidR="00100C92" w:rsidRDefault="00100C92" w:rsidP="00100C92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</w:t>
      </w:r>
      <w:r w:rsidRPr="007D5BA5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, заступник</w:t>
      </w:r>
    </w:p>
    <w:p w:rsidR="00100C92" w:rsidRPr="007D5BA5" w:rsidRDefault="00100C92" w:rsidP="00100C92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    </w:t>
      </w:r>
      <w:r w:rsidRPr="007D5BA5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Олег ЮРЧЕНКО</w:t>
      </w:r>
    </w:p>
    <w:p w:rsidR="00100C92" w:rsidRPr="007D5BA5" w:rsidRDefault="00100C92" w:rsidP="00100C9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D5BA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100C92" w:rsidRDefault="00100C92" w:rsidP="00100C92"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100C92" w:rsidRDefault="00100C92" w:rsidP="00100C92"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Pr="007D5BA5" w:rsidRDefault="00100C92" w:rsidP="00100C92"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7D5BA5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100C92" w:rsidRPr="007D5BA5" w:rsidRDefault="00100C92" w:rsidP="00100C92">
      <w:pPr>
        <w:pStyle w:val="NoSpacing"/>
        <w:ind w:firstLine="709"/>
        <w:rPr>
          <w:rFonts w:ascii="Times New Roman" w:hAnsi="Times New Roman"/>
          <w:sz w:val="16"/>
          <w:szCs w:val="16"/>
          <w:lang w:val="uk-UA"/>
        </w:rPr>
      </w:pPr>
      <w:r w:rsidRPr="007D5BA5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100C92" w:rsidRPr="007D5BA5" w:rsidRDefault="00100C92" w:rsidP="00100C92"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D5BA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7D5BA5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100C92" w:rsidRPr="007D5BA5" w:rsidRDefault="00100C92" w:rsidP="00100C92">
      <w:pPr>
        <w:pStyle w:val="NoSpacing"/>
        <w:ind w:firstLine="709"/>
        <w:rPr>
          <w:lang w:val="uk-UA"/>
        </w:rPr>
      </w:pPr>
      <w:r w:rsidRPr="007D5BA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7D5BA5">
        <w:rPr>
          <w:rFonts w:ascii="Times New Roman" w:hAnsi="Times New Roman"/>
          <w:sz w:val="28"/>
          <w:szCs w:val="28"/>
          <w:lang w:val="uk-UA"/>
        </w:rPr>
        <w:t>розпорядження голови</w:t>
      </w:r>
    </w:p>
    <w:p w:rsidR="00100C92" w:rsidRPr="007D5BA5" w:rsidRDefault="00100C92" w:rsidP="00100C92">
      <w:pPr>
        <w:pStyle w:val="NoSpacing"/>
        <w:tabs>
          <w:tab w:val="left" w:pos="708"/>
          <w:tab w:val="left" w:pos="6135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7D5BA5">
        <w:rPr>
          <w:lang w:val="uk-UA"/>
        </w:rPr>
        <w:t xml:space="preserve">       </w:t>
      </w:r>
      <w:r>
        <w:rPr>
          <w:lang w:val="uk-UA"/>
        </w:rPr>
        <w:t xml:space="preserve">                                                                                                 </w:t>
      </w:r>
      <w:r w:rsidRPr="007D5BA5">
        <w:rPr>
          <w:rFonts w:ascii="Times New Roman" w:hAnsi="Times New Roman"/>
          <w:sz w:val="28"/>
          <w:szCs w:val="28"/>
          <w:lang w:val="uk-UA"/>
        </w:rPr>
        <w:t>Первомайської  районної</w:t>
      </w:r>
    </w:p>
    <w:p w:rsidR="00100C92" w:rsidRPr="007D5BA5" w:rsidRDefault="00100C92" w:rsidP="00100C92">
      <w:pPr>
        <w:pStyle w:val="NoSpacing"/>
        <w:tabs>
          <w:tab w:val="left" w:pos="708"/>
          <w:tab w:val="left" w:pos="6135"/>
        </w:tabs>
        <w:ind w:firstLine="709"/>
        <w:rPr>
          <w:lang w:val="uk-UA"/>
        </w:rPr>
      </w:pPr>
      <w:r w:rsidRPr="007D5BA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7D5BA5">
        <w:rPr>
          <w:rFonts w:ascii="Times New Roman" w:hAnsi="Times New Roman"/>
          <w:sz w:val="28"/>
          <w:szCs w:val="28"/>
          <w:lang w:val="uk-UA"/>
        </w:rPr>
        <w:t>державної  адміністрації</w:t>
      </w:r>
    </w:p>
    <w:p w:rsidR="00100C92" w:rsidRDefault="00100C92" w:rsidP="00100C92">
      <w:pPr>
        <w:tabs>
          <w:tab w:val="left" w:pos="613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D5BA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13 жовтня</w:t>
      </w:r>
      <w:r w:rsidRPr="007D5BA5">
        <w:rPr>
          <w:rFonts w:ascii="Times New Roman" w:hAnsi="Times New Roman"/>
          <w:sz w:val="28"/>
          <w:szCs w:val="28"/>
          <w:lang w:val="uk-UA"/>
        </w:rPr>
        <w:t xml:space="preserve"> 2020 р</w:t>
      </w:r>
      <w:r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Pr="007D5BA5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231</w:t>
      </w:r>
      <w:r w:rsidRPr="007D5BA5">
        <w:rPr>
          <w:rFonts w:ascii="Times New Roman" w:hAnsi="Times New Roman"/>
          <w:sz w:val="28"/>
          <w:szCs w:val="28"/>
          <w:lang w:val="uk-UA"/>
        </w:rPr>
        <w:t>-р</w:t>
      </w:r>
    </w:p>
    <w:p w:rsidR="00100C92" w:rsidRDefault="00100C92" w:rsidP="00100C92">
      <w:pPr>
        <w:tabs>
          <w:tab w:val="left" w:pos="613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tabs>
          <w:tab w:val="left" w:pos="6135"/>
        </w:tabs>
        <w:spacing w:after="0" w:line="240" w:lineRule="auto"/>
        <w:ind w:firstLine="709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  <w:r w:rsidRPr="002B58FA">
        <w:rPr>
          <w:lang w:val="uk-UA"/>
        </w:rPr>
        <w:t xml:space="preserve"> </w:t>
      </w:r>
    </w:p>
    <w:p w:rsidR="00100C92" w:rsidRDefault="00100C92" w:rsidP="00100C92">
      <w:pPr>
        <w:tabs>
          <w:tab w:val="left" w:pos="613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надзвичайної протиепізоотичної комісії</w:t>
      </w:r>
      <w:r w:rsidRPr="002B58FA">
        <w:rPr>
          <w:rFonts w:ascii="Times New Roman" w:hAnsi="Times New Roman"/>
          <w:sz w:val="28"/>
          <w:szCs w:val="28"/>
          <w:lang w:val="uk-UA"/>
        </w:rPr>
        <w:t xml:space="preserve"> при Первомайській районній державній адміністрації</w:t>
      </w:r>
    </w:p>
    <w:tbl>
      <w:tblPr>
        <w:tblpPr w:leftFromText="180" w:rightFromText="180" w:vertAnchor="text" w:horzAnchor="margin" w:tblpY="218"/>
        <w:tblW w:w="9746" w:type="dxa"/>
        <w:tblLook w:val="00A0" w:firstRow="1" w:lastRow="0" w:firstColumn="1" w:lastColumn="0" w:noHBand="0" w:noVBand="0"/>
      </w:tblPr>
      <w:tblGrid>
        <w:gridCol w:w="15"/>
        <w:gridCol w:w="3497"/>
        <w:gridCol w:w="23"/>
        <w:gridCol w:w="45"/>
        <w:gridCol w:w="6143"/>
        <w:gridCol w:w="23"/>
      </w:tblGrid>
      <w:tr w:rsidR="00100C92" w:rsidRPr="007D5BA5" w:rsidTr="000A72F6">
        <w:trPr>
          <w:gridAfter w:val="1"/>
          <w:wAfter w:w="23" w:type="dxa"/>
          <w:trHeight w:val="107"/>
        </w:trPr>
        <w:tc>
          <w:tcPr>
            <w:tcW w:w="9723" w:type="dxa"/>
            <w:gridSpan w:val="5"/>
          </w:tcPr>
          <w:p w:rsidR="00100C92" w:rsidRDefault="00100C92" w:rsidP="000A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Голова  комісії:</w:t>
            </w:r>
          </w:p>
          <w:p w:rsidR="00100C92" w:rsidRPr="007D5BA5" w:rsidRDefault="00100C92" w:rsidP="000A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00C92" w:rsidRPr="007D5BA5" w:rsidTr="000A72F6">
        <w:trPr>
          <w:gridAfter w:val="1"/>
          <w:wAfter w:w="23" w:type="dxa"/>
          <w:trHeight w:val="107"/>
        </w:trPr>
        <w:tc>
          <w:tcPr>
            <w:tcW w:w="3580" w:type="dxa"/>
            <w:gridSpan w:val="4"/>
          </w:tcPr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ЮРЧЕНКО </w:t>
            </w:r>
          </w:p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Олег Андрійович</w:t>
            </w:r>
          </w:p>
        </w:tc>
        <w:tc>
          <w:tcPr>
            <w:tcW w:w="6143" w:type="dxa"/>
          </w:tcPr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заступник  голови районної державної  адміністрації</w:t>
            </w:r>
          </w:p>
          <w:p w:rsidR="00100C92" w:rsidRPr="007D5BA5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0C92" w:rsidRPr="007D5BA5" w:rsidTr="000A72F6">
        <w:trPr>
          <w:gridAfter w:val="1"/>
          <w:wAfter w:w="23" w:type="dxa"/>
          <w:trHeight w:val="107"/>
        </w:trPr>
        <w:tc>
          <w:tcPr>
            <w:tcW w:w="9723" w:type="dxa"/>
            <w:gridSpan w:val="5"/>
          </w:tcPr>
          <w:p w:rsidR="00100C92" w:rsidRDefault="00100C92" w:rsidP="000A72F6">
            <w:pPr>
              <w:spacing w:after="0" w:line="240" w:lineRule="auto"/>
              <w:ind w:left="-113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</w:t>
            </w:r>
            <w:r w:rsidRPr="007D5B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Заступник  голови  комісії:</w:t>
            </w:r>
          </w:p>
          <w:p w:rsidR="00100C92" w:rsidRPr="007D5BA5" w:rsidRDefault="00100C92" w:rsidP="000A72F6">
            <w:pPr>
              <w:spacing w:after="0" w:line="240" w:lineRule="auto"/>
              <w:ind w:left="-113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00C92" w:rsidRPr="007D5BA5" w:rsidTr="000A72F6">
        <w:trPr>
          <w:gridAfter w:val="1"/>
          <w:wAfter w:w="23" w:type="dxa"/>
          <w:trHeight w:val="107"/>
        </w:trPr>
        <w:tc>
          <w:tcPr>
            <w:tcW w:w="3580" w:type="dxa"/>
            <w:gridSpan w:val="4"/>
          </w:tcPr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ГЛУХИЙ</w:t>
            </w:r>
          </w:p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Олександр  Борисович</w:t>
            </w:r>
          </w:p>
        </w:tc>
        <w:tc>
          <w:tcPr>
            <w:tcW w:w="6143" w:type="dxa"/>
          </w:tcPr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 Первомайського  міжрайонного управління  Головного  управління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Миколаївській  області (за </w:t>
            </w:r>
            <w:r w:rsidRPr="007D5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згодою)</w:t>
            </w:r>
          </w:p>
          <w:p w:rsidR="00100C92" w:rsidRPr="007D5BA5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0C92" w:rsidRPr="007D5BA5" w:rsidTr="000A72F6">
        <w:trPr>
          <w:gridAfter w:val="1"/>
          <w:wAfter w:w="23" w:type="dxa"/>
          <w:trHeight w:val="107"/>
        </w:trPr>
        <w:tc>
          <w:tcPr>
            <w:tcW w:w="9723" w:type="dxa"/>
            <w:gridSpan w:val="5"/>
          </w:tcPr>
          <w:p w:rsidR="00100C92" w:rsidRDefault="00100C92" w:rsidP="000A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Секретар  комісії:</w:t>
            </w:r>
          </w:p>
          <w:p w:rsidR="00100C92" w:rsidRPr="007D5BA5" w:rsidRDefault="00100C92" w:rsidP="000A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00C92" w:rsidRPr="007D5BA5" w:rsidTr="000A72F6">
        <w:trPr>
          <w:gridAfter w:val="1"/>
          <w:wAfter w:w="23" w:type="dxa"/>
          <w:trHeight w:val="107"/>
        </w:trPr>
        <w:tc>
          <w:tcPr>
            <w:tcW w:w="3580" w:type="dxa"/>
            <w:gridSpan w:val="4"/>
          </w:tcPr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УСТІМЕНКО</w:t>
            </w:r>
            <w:proofErr w:type="spellEnd"/>
          </w:p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Юлія Володимирівна</w:t>
            </w: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43" w:type="dxa"/>
          </w:tcPr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 спеціаліст відділу безпечності харчових продуктів та ветеринарної медицини Первомайського  міжрайонного управління  Головного  управління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Миколаївській  області (за узгодженням)</w:t>
            </w:r>
          </w:p>
          <w:p w:rsidR="00100C92" w:rsidRPr="007D5BA5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0C92" w:rsidRPr="007D5BA5" w:rsidTr="000A72F6">
        <w:trPr>
          <w:gridAfter w:val="1"/>
          <w:wAfter w:w="23" w:type="dxa"/>
          <w:trHeight w:val="107"/>
        </w:trPr>
        <w:tc>
          <w:tcPr>
            <w:tcW w:w="9723" w:type="dxa"/>
            <w:gridSpan w:val="5"/>
          </w:tcPr>
          <w:p w:rsidR="00100C92" w:rsidRDefault="00100C92" w:rsidP="000A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Члени  комісії:</w:t>
            </w:r>
          </w:p>
          <w:p w:rsidR="00100C92" w:rsidRPr="007D5BA5" w:rsidRDefault="00100C92" w:rsidP="000A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00C92" w:rsidRPr="007D5BA5" w:rsidTr="000A72F6">
        <w:trPr>
          <w:gridAfter w:val="1"/>
          <w:wAfter w:w="23" w:type="dxa"/>
          <w:trHeight w:val="1249"/>
        </w:trPr>
        <w:tc>
          <w:tcPr>
            <w:tcW w:w="3580" w:type="dxa"/>
            <w:gridSpan w:val="4"/>
          </w:tcPr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ВИШНИВЕЦЬКА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 Анатоліївна </w:t>
            </w:r>
          </w:p>
        </w:tc>
        <w:tc>
          <w:tcPr>
            <w:tcW w:w="6143" w:type="dxa"/>
          </w:tcPr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 відділу  дотримання санітарного  законодавства Первомайського міжрайонного  управління  Головного  управління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Миколаївській  області (за  </w:t>
            </w:r>
            <w:r w:rsidRPr="007D5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згодою)</w:t>
            </w:r>
          </w:p>
          <w:p w:rsidR="00100C92" w:rsidRPr="00AB4CD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0C92" w:rsidRPr="007D5BA5" w:rsidTr="000A72F6">
        <w:trPr>
          <w:gridBefore w:val="1"/>
          <w:gridAfter w:val="1"/>
          <w:wBefore w:w="15" w:type="dxa"/>
          <w:wAfter w:w="23" w:type="dxa"/>
          <w:trHeight w:val="850"/>
        </w:trPr>
        <w:tc>
          <w:tcPr>
            <w:tcW w:w="3497" w:type="dxa"/>
          </w:tcPr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ГОТКА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00C92" w:rsidRPr="007D5BA5" w:rsidRDefault="00100C92" w:rsidP="000A72F6">
            <w:pPr>
              <w:spacing w:after="0" w:line="240" w:lineRule="auto"/>
              <w:ind w:hanging="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 </w:t>
            </w: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211" w:type="dxa"/>
            <w:gridSpan w:val="3"/>
          </w:tcPr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головний  лікар «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>КНП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«Первомайська  центральна  районна  лікарня» (за </w:t>
            </w:r>
            <w:r w:rsidRPr="007D5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згодою)</w:t>
            </w:r>
          </w:p>
          <w:p w:rsidR="00100C92" w:rsidRPr="007D5BA5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0C92" w:rsidRPr="007D5BA5" w:rsidTr="000A72F6">
        <w:trPr>
          <w:gridBefore w:val="1"/>
          <w:gridAfter w:val="1"/>
          <w:wBefore w:w="15" w:type="dxa"/>
          <w:wAfter w:w="23" w:type="dxa"/>
          <w:trHeight w:val="107"/>
        </w:trPr>
        <w:tc>
          <w:tcPr>
            <w:tcW w:w="3497" w:type="dxa"/>
          </w:tcPr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КОЦЮБИНСЬКИЙ </w:t>
            </w:r>
          </w:p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Юрій  Іванович  </w:t>
            </w:r>
          </w:p>
        </w:tc>
        <w:tc>
          <w:tcPr>
            <w:tcW w:w="6211" w:type="dxa"/>
            <w:gridSpan w:val="3"/>
          </w:tcPr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мисливсько-рибальського  господарства Первомайського  району  </w:t>
            </w:r>
            <w:r w:rsidRPr="007D5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 згодою)</w:t>
            </w:r>
          </w:p>
          <w:p w:rsidR="00100C92" w:rsidRPr="007D5BA5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0C92" w:rsidRPr="007D5BA5" w:rsidTr="000A72F6">
        <w:trPr>
          <w:gridBefore w:val="1"/>
          <w:gridAfter w:val="1"/>
          <w:wBefore w:w="15" w:type="dxa"/>
          <w:wAfter w:w="23" w:type="dxa"/>
          <w:trHeight w:val="1192"/>
        </w:trPr>
        <w:tc>
          <w:tcPr>
            <w:tcW w:w="3497" w:type="dxa"/>
          </w:tcPr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ЛАРІОНОВ</w:t>
            </w:r>
            <w:proofErr w:type="spellEnd"/>
          </w:p>
          <w:p w:rsidR="00100C92" w:rsidRPr="007D5BA5" w:rsidRDefault="00100C92" w:rsidP="000A72F6">
            <w:pPr>
              <w:spacing w:after="0" w:line="240" w:lineRule="auto"/>
              <w:ind w:hanging="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 Володимирович </w:t>
            </w:r>
          </w:p>
        </w:tc>
        <w:tc>
          <w:tcPr>
            <w:tcW w:w="6211" w:type="dxa"/>
            <w:gridSpan w:val="3"/>
          </w:tcPr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Первомайського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міськрайонного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Головного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ДСНС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Миколаївській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(за  згодою)</w:t>
            </w:r>
          </w:p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00C92" w:rsidRPr="007D5BA5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0C92" w:rsidRPr="007D5BA5" w:rsidTr="000A72F6">
        <w:trPr>
          <w:gridBefore w:val="1"/>
          <w:gridAfter w:val="1"/>
          <w:wBefore w:w="15" w:type="dxa"/>
          <w:wAfter w:w="23" w:type="dxa"/>
          <w:trHeight w:val="958"/>
        </w:trPr>
        <w:tc>
          <w:tcPr>
            <w:tcW w:w="3497" w:type="dxa"/>
          </w:tcPr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ЗАТВОРНІЦЬКИЙ</w:t>
            </w:r>
            <w:proofErr w:type="spellEnd"/>
          </w:p>
          <w:p w:rsidR="00100C92" w:rsidRPr="007D5BA5" w:rsidRDefault="00100C92" w:rsidP="000A72F6">
            <w:pPr>
              <w:spacing w:after="0" w:line="240" w:lineRule="auto"/>
              <w:ind w:hanging="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Леонідович</w:t>
            </w:r>
          </w:p>
        </w:tc>
        <w:tc>
          <w:tcPr>
            <w:tcW w:w="6211" w:type="dxa"/>
            <w:gridSpan w:val="3"/>
          </w:tcPr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заступник  начальника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Первомайського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поліції</w:t>
            </w:r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НП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Миколаївській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майор </w:t>
            </w:r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D5BA5">
              <w:rPr>
                <w:rFonts w:ascii="Times New Roman" w:hAnsi="Times New Roman"/>
                <w:sz w:val="28"/>
                <w:szCs w:val="28"/>
                <w:lang w:eastAsia="ru-RU"/>
              </w:rPr>
              <w:t>поліції</w:t>
            </w:r>
            <w:proofErr w:type="spellEnd"/>
            <w:r w:rsidRPr="007D5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 узгодженням)</w:t>
            </w:r>
          </w:p>
          <w:p w:rsidR="00100C92" w:rsidRPr="007D5BA5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0C92" w:rsidRPr="007D5BA5" w:rsidTr="000A72F6">
        <w:trPr>
          <w:gridBefore w:val="1"/>
          <w:wBefore w:w="15" w:type="dxa"/>
          <w:trHeight w:val="2630"/>
        </w:trPr>
        <w:tc>
          <w:tcPr>
            <w:tcW w:w="3520" w:type="dxa"/>
            <w:gridSpan w:val="2"/>
          </w:tcPr>
          <w:p w:rsidR="00100C92" w:rsidRPr="007D5BA5" w:rsidRDefault="00100C92" w:rsidP="000A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МАРТИНЕНКО </w:t>
            </w:r>
          </w:p>
          <w:p w:rsidR="00100C92" w:rsidRDefault="00100C92" w:rsidP="000A72F6">
            <w:pPr>
              <w:spacing w:after="0" w:line="240" w:lineRule="auto"/>
              <w:ind w:hanging="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Анатоліївна </w:t>
            </w:r>
          </w:p>
          <w:p w:rsidR="00100C92" w:rsidRDefault="00100C92" w:rsidP="000A72F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0C92" w:rsidRDefault="00100C92" w:rsidP="000A72F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0C92" w:rsidRDefault="00100C92" w:rsidP="000A72F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00C92" w:rsidRDefault="00100C92" w:rsidP="000A72F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Іванівна</w:t>
            </w:r>
          </w:p>
          <w:p w:rsidR="00100C92" w:rsidRPr="00815CAC" w:rsidRDefault="00100C92" w:rsidP="000A72F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1" w:type="dxa"/>
            <w:gridSpan w:val="3"/>
          </w:tcPr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5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сектору містобудування, архітектури, житлово-комунального господарства, інфраструктури, енергетики та захисту довкілля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</w:t>
            </w:r>
          </w:p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лікар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«ПР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ЦПМСД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Первомайської районної ради </w:t>
            </w:r>
            <w:r w:rsidRPr="007D5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</w:t>
            </w:r>
            <w:r w:rsidRPr="007D5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згодою)</w:t>
            </w:r>
          </w:p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00C92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00C92" w:rsidRPr="007D5BA5" w:rsidRDefault="00100C92" w:rsidP="000A7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00C92" w:rsidRDefault="00100C92" w:rsidP="00100C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обов’язків керівника</w:t>
      </w:r>
    </w:p>
    <w:p w:rsidR="00100C92" w:rsidRDefault="00100C92" w:rsidP="00100C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апарату райдержадміністрації,</w:t>
      </w:r>
    </w:p>
    <w:p w:rsidR="00100C92" w:rsidRDefault="00100C92" w:rsidP="00100C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сектору з питань правової</w:t>
      </w:r>
    </w:p>
    <w:p w:rsidR="00100C92" w:rsidRDefault="00100C92" w:rsidP="00100C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роботи, запобігання та виявлення</w:t>
      </w:r>
    </w:p>
    <w:p w:rsidR="00100C92" w:rsidRDefault="00100C92" w:rsidP="00100C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корупції апарату райдержадміністрації                                        Ольга БАТЕЧКО</w:t>
      </w: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BA5">
        <w:rPr>
          <w:rFonts w:ascii="Times New Roman" w:hAnsi="Times New Roman"/>
          <w:sz w:val="28"/>
          <w:szCs w:val="28"/>
          <w:lang w:val="uk-UA"/>
        </w:rPr>
        <w:tab/>
      </w:r>
      <w:r w:rsidRPr="007D5BA5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0C92" w:rsidRDefault="00100C92" w:rsidP="00100C9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77D6A" w:rsidRDefault="00077D6A">
      <w:bookmarkStart w:id="0" w:name="_GoBack"/>
      <w:bookmarkEnd w:id="0"/>
    </w:p>
    <w:sectPr w:rsidR="00077D6A" w:rsidSect="005A45F9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58"/>
    <w:rsid w:val="00077D6A"/>
    <w:rsid w:val="00100C92"/>
    <w:rsid w:val="0012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92"/>
    <w:pPr>
      <w:suppressAutoHyphens/>
    </w:pPr>
    <w:rPr>
      <w:rFonts w:ascii="Calibri" w:eastAsia="Calibri" w:hAnsi="Calibri" w:cs="Times New Roman"/>
      <w:kern w:val="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00C92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92"/>
    <w:pPr>
      <w:suppressAutoHyphens/>
    </w:pPr>
    <w:rPr>
      <w:rFonts w:ascii="Calibri" w:eastAsia="Calibri" w:hAnsi="Calibri" w:cs="Times New Roman"/>
      <w:kern w:val="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00C92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2868</Words>
  <Characters>1635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2020-10-28T09:18:00Z</dcterms:created>
  <dcterms:modified xsi:type="dcterms:W3CDTF">2020-10-28T09:18:00Z</dcterms:modified>
</cp:coreProperties>
</file>