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66" w:rsidRPr="00D400B8" w:rsidRDefault="00520C66" w:rsidP="00520C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b/>
          <w:bCs/>
          <w:sz w:val="28"/>
          <w:szCs w:val="28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68334337" r:id="rId6"/>
        </w:object>
      </w:r>
    </w:p>
    <w:p w:rsidR="00520C66" w:rsidRPr="009C309B" w:rsidRDefault="00520C66" w:rsidP="00520C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309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ПЕРВОМАЙСЬКА РАЙОННА ДЕРЖАВНА АДМІНІСТРАЦІЯ</w:t>
      </w:r>
    </w:p>
    <w:p w:rsidR="00520C66" w:rsidRPr="009C309B" w:rsidRDefault="00520C66" w:rsidP="00520C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309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МИКОЛАЇВСЬКОЇ ОБЛАСТІ</w:t>
      </w:r>
    </w:p>
    <w:p w:rsidR="00520C66" w:rsidRPr="009C309B" w:rsidRDefault="00520C66" w:rsidP="00520C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20C66" w:rsidRPr="009C309B" w:rsidRDefault="00520C66" w:rsidP="00520C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20C66" w:rsidRPr="009C309B" w:rsidRDefault="00520C66" w:rsidP="00520C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C309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9C309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C309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520C66" w:rsidRPr="00D400B8" w:rsidRDefault="00520C66" w:rsidP="00520C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W w:w="10724" w:type="dxa"/>
        <w:jc w:val="center"/>
        <w:tblInd w:w="-509" w:type="dxa"/>
        <w:tblLayout w:type="fixed"/>
        <w:tblLook w:val="01E0" w:firstRow="1" w:lastRow="1" w:firstColumn="1" w:lastColumn="1" w:noHBand="0" w:noVBand="0"/>
      </w:tblPr>
      <w:tblGrid>
        <w:gridCol w:w="4037"/>
        <w:gridCol w:w="3420"/>
        <w:gridCol w:w="3267"/>
      </w:tblGrid>
      <w:tr w:rsidR="00520C66" w:rsidRPr="00E8017B" w:rsidTr="00710811">
        <w:trPr>
          <w:trHeight w:val="262"/>
          <w:jc w:val="center"/>
        </w:trPr>
        <w:tc>
          <w:tcPr>
            <w:tcW w:w="4037" w:type="dxa"/>
          </w:tcPr>
          <w:p w:rsidR="00520C66" w:rsidRPr="009A508E" w:rsidRDefault="00520C66" w:rsidP="0071081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     30 листопада</w:t>
            </w:r>
            <w:r w:rsidRPr="00E801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420" w:type="dxa"/>
          </w:tcPr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  <w:r w:rsidRPr="00A03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</w:tr>
    </w:tbl>
    <w:p w:rsidR="00520C66" w:rsidRPr="00D400B8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D400B8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щодо результатів </w:t>
      </w:r>
    </w:p>
    <w:p w:rsidR="00520C66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державних службовців, які займають </w:t>
      </w:r>
    </w:p>
    <w:p w:rsidR="00520C66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>посади державної служби категорії «Б» і «В»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0C66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яких проводиться головою районної </w:t>
      </w:r>
    </w:p>
    <w:p w:rsidR="00520C66" w:rsidRPr="00D400B8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520C66" w:rsidRPr="00D400B8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472311" w:rsidRDefault="00520C66" w:rsidP="00520C6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F77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частини першої</w:t>
      </w:r>
      <w:r w:rsidRPr="00A03F77">
        <w:rPr>
          <w:sz w:val="28"/>
          <w:szCs w:val="28"/>
        </w:rPr>
        <w:t xml:space="preserve"> статті 119 Конституції України,  </w:t>
      </w:r>
      <w:r>
        <w:rPr>
          <w:sz w:val="28"/>
          <w:szCs w:val="28"/>
        </w:rPr>
        <w:t xml:space="preserve">статей 2, 6, 41 Закону України «Про місцеві державні адміністрації», </w:t>
      </w:r>
      <w:r w:rsidRPr="00A03F77">
        <w:rPr>
          <w:sz w:val="28"/>
          <w:szCs w:val="28"/>
        </w:rPr>
        <w:t>статті 44 Закону України «Про державну службу»,</w:t>
      </w:r>
      <w:r w:rsidRPr="00D400B8">
        <w:rPr>
          <w:sz w:val="28"/>
          <w:szCs w:val="28"/>
        </w:rPr>
        <w:t xml:space="preserve"> </w:t>
      </w:r>
      <w:r w:rsidRPr="008A4DFE">
        <w:rPr>
          <w:sz w:val="28"/>
          <w:szCs w:val="28"/>
        </w:rPr>
        <w:t>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року № 640</w:t>
      </w:r>
      <w:r>
        <w:rPr>
          <w:sz w:val="28"/>
          <w:szCs w:val="28"/>
        </w:rPr>
        <w:t xml:space="preserve"> (із змінами), наказу</w:t>
      </w:r>
      <w:r w:rsidRPr="008A4DFE">
        <w:rPr>
          <w:sz w:val="28"/>
          <w:szCs w:val="28"/>
        </w:rPr>
        <w:t xml:space="preserve"> Національного агентства </w:t>
      </w:r>
      <w:r>
        <w:rPr>
          <w:sz w:val="28"/>
          <w:szCs w:val="28"/>
        </w:rPr>
        <w:t xml:space="preserve">  </w:t>
      </w:r>
      <w:r w:rsidRPr="008A4DFE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 з  питань  державної   служби  від  2</w:t>
      </w:r>
      <w:r w:rsidRPr="00575E42">
        <w:rPr>
          <w:sz w:val="28"/>
          <w:szCs w:val="28"/>
        </w:rPr>
        <w:t>4</w:t>
      </w:r>
      <w:r w:rsidRPr="008A4DFE">
        <w:rPr>
          <w:sz w:val="28"/>
          <w:szCs w:val="28"/>
        </w:rPr>
        <w:t xml:space="preserve"> </w:t>
      </w:r>
      <w:r w:rsidRPr="00575E42">
        <w:rPr>
          <w:sz w:val="28"/>
          <w:szCs w:val="28"/>
        </w:rPr>
        <w:t>ве</w:t>
      </w:r>
      <w:r w:rsidRPr="008A4DFE">
        <w:rPr>
          <w:sz w:val="28"/>
          <w:szCs w:val="28"/>
        </w:rPr>
        <w:t>р</w:t>
      </w:r>
      <w:r w:rsidRPr="00575E42">
        <w:rPr>
          <w:sz w:val="28"/>
          <w:szCs w:val="28"/>
        </w:rPr>
        <w:t>ес</w:t>
      </w:r>
      <w:r>
        <w:rPr>
          <w:sz w:val="28"/>
          <w:szCs w:val="28"/>
        </w:rPr>
        <w:t>ня 2019</w:t>
      </w:r>
      <w:r w:rsidRPr="008A4DF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177-19 «Про внесення змін до </w:t>
      </w:r>
      <w:r w:rsidRPr="008A4DFE">
        <w:rPr>
          <w:sz w:val="28"/>
          <w:szCs w:val="28"/>
        </w:rPr>
        <w:t xml:space="preserve">Методичних рекомендацій щодо визначення результатів службової діяльності державних службовців, які займають посади державної служби  категорії «Б» і «В», </w:t>
      </w:r>
    </w:p>
    <w:p w:rsidR="00520C66" w:rsidRPr="00D400B8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висновок щодо результатів оцінювання державних службовців, які займають посади державної служби категорії «Б» і «В» оцінювання яких проводиться головою районної державної адміністрації, згідно з додатком.</w:t>
      </w:r>
    </w:p>
    <w:p w:rsidR="00520C66" w:rsidRPr="00D400B8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D400B8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>. Контроль з</w:t>
      </w:r>
      <w:r>
        <w:rPr>
          <w:rFonts w:ascii="Times New Roman" w:hAnsi="Times New Roman" w:cs="Times New Roman"/>
          <w:sz w:val="28"/>
          <w:szCs w:val="28"/>
          <w:lang w:val="uk-UA"/>
        </w:rPr>
        <w:t>а виконанням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залишаю за собою.</w:t>
      </w:r>
    </w:p>
    <w:p w:rsidR="00520C66" w:rsidRPr="00D400B8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D400B8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 райдержа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САКОВСЬКИЙ</w:t>
      </w:r>
      <w:proofErr w:type="spellEnd"/>
    </w:p>
    <w:p w:rsidR="00520C66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D400B8" w:rsidRDefault="00520C66" w:rsidP="005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D400B8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0C66" w:rsidRPr="00D400B8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Первомайської районної державної адміністрації </w:t>
      </w:r>
    </w:p>
    <w:p w:rsidR="00520C66" w:rsidRPr="00D400B8" w:rsidRDefault="00520C66" w:rsidP="00520C6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листопада 2020 року №281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520C66" w:rsidRPr="00D400B8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155595" w:rsidRDefault="00520C66" w:rsidP="00520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5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</w:t>
      </w:r>
    </w:p>
    <w:p w:rsidR="00520C66" w:rsidRPr="00155595" w:rsidRDefault="00520C66" w:rsidP="00520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59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результатів оцінювання державних службовців, які займають посади державної служби категорії «Б» і «В» - оцінювання яких проводиться головою районної державної адміністрації</w:t>
      </w:r>
    </w:p>
    <w:p w:rsidR="00520C66" w:rsidRPr="00155595" w:rsidRDefault="00520C66" w:rsidP="00520C6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398"/>
        <w:gridCol w:w="2902"/>
      </w:tblGrid>
      <w:tr w:rsidR="00520C66" w:rsidRPr="00E8017B" w:rsidTr="00710811">
        <w:tc>
          <w:tcPr>
            <w:tcW w:w="3708" w:type="dxa"/>
          </w:tcPr>
          <w:p w:rsidR="00520C66" w:rsidRPr="00E8017B" w:rsidRDefault="00520C66" w:rsidP="0071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  <w:p w:rsidR="00520C66" w:rsidRPr="00E8017B" w:rsidRDefault="00520C66" w:rsidP="0071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службовця</w:t>
            </w:r>
          </w:p>
        </w:tc>
        <w:tc>
          <w:tcPr>
            <w:tcW w:w="3398" w:type="dxa"/>
          </w:tcPr>
          <w:p w:rsidR="00520C66" w:rsidRPr="00E8017B" w:rsidRDefault="00520C66" w:rsidP="0071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902" w:type="dxa"/>
          </w:tcPr>
          <w:p w:rsidR="00520C66" w:rsidRPr="00E8017B" w:rsidRDefault="00520C66" w:rsidP="0071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(негативна, позитивна, відмінна)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середній бал</w:t>
            </w:r>
          </w:p>
        </w:tc>
      </w:tr>
      <w:tr w:rsidR="00520C66" w:rsidRPr="00444E29" w:rsidTr="00710811">
        <w:tc>
          <w:tcPr>
            <w:tcW w:w="3708" w:type="dxa"/>
          </w:tcPr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БАТЕЧКО   </w:t>
            </w:r>
          </w:p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339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Виконувач обов’язків керівника апарату Первомайської районної державної адміністрації, завідувач сектору з питань правової роботи, запобігання та виявлення корупції апарату Первомайської районної державної адміністрації</w:t>
            </w:r>
          </w:p>
        </w:tc>
        <w:tc>
          <w:tcPr>
            <w:tcW w:w="2902" w:type="dxa"/>
          </w:tcPr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відмінна</w:t>
            </w:r>
          </w:p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20C66" w:rsidRPr="00E8017B" w:rsidTr="00710811">
        <w:tc>
          <w:tcPr>
            <w:tcW w:w="370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БУЗАНОВА</w:t>
            </w:r>
            <w:proofErr w:type="spellEnd"/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 Миколаївна</w:t>
            </w:r>
          </w:p>
        </w:tc>
        <w:tc>
          <w:tcPr>
            <w:tcW w:w="339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Виконувач обов’язків начальника відділу культури, молоді та спорту Первомайської районної державної адміністрації, головний спеціаліст відділу культури, молоді та спорту Первомайської районної державної адміністрації</w:t>
            </w:r>
          </w:p>
        </w:tc>
        <w:tc>
          <w:tcPr>
            <w:tcW w:w="2902" w:type="dxa"/>
          </w:tcPr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відмінна</w:t>
            </w:r>
          </w:p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20C66" w:rsidRPr="00E8017B" w:rsidTr="00710811">
        <w:tc>
          <w:tcPr>
            <w:tcW w:w="370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ВОЛОШИНА </w:t>
            </w:r>
          </w:p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339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 Первомайської районної державної адміністрації</w:t>
            </w:r>
          </w:p>
        </w:tc>
        <w:tc>
          <w:tcPr>
            <w:tcW w:w="2902" w:type="dxa"/>
          </w:tcPr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відмінна </w:t>
            </w:r>
          </w:p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C66" w:rsidRPr="00E8017B" w:rsidTr="00710811">
        <w:tc>
          <w:tcPr>
            <w:tcW w:w="370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МАЛИНОВСЬКА</w:t>
            </w:r>
          </w:p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339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Первомайської районної державної адміністрації</w:t>
            </w:r>
          </w:p>
        </w:tc>
        <w:tc>
          <w:tcPr>
            <w:tcW w:w="2902" w:type="dxa"/>
          </w:tcPr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ідмінна</w:t>
            </w:r>
          </w:p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20C66" w:rsidRPr="00E8017B" w:rsidTr="00710811">
        <w:tc>
          <w:tcPr>
            <w:tcW w:w="370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339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фінансів Первомайської районної державної </w:t>
            </w: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адміністрації</w:t>
            </w:r>
          </w:p>
        </w:tc>
        <w:tc>
          <w:tcPr>
            <w:tcW w:w="2902" w:type="dxa"/>
          </w:tcPr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ідмінна</w:t>
            </w:r>
          </w:p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20C66" w:rsidRPr="00E8017B" w:rsidTr="00710811">
        <w:tc>
          <w:tcPr>
            <w:tcW w:w="370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ПРИГАРІНОВА</w:t>
            </w:r>
            <w:proofErr w:type="spellEnd"/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Валеріївна</w:t>
            </w:r>
          </w:p>
        </w:tc>
        <w:tc>
          <w:tcPr>
            <w:tcW w:w="339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архівного відділу Первомайської районної державної адміністрації</w:t>
            </w:r>
          </w:p>
        </w:tc>
        <w:tc>
          <w:tcPr>
            <w:tcW w:w="2902" w:type="dxa"/>
          </w:tcPr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ідмінна</w:t>
            </w:r>
          </w:p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20C66" w:rsidRPr="00E8017B" w:rsidTr="00710811">
        <w:tc>
          <w:tcPr>
            <w:tcW w:w="370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ТАФТАЙ</w:t>
            </w:r>
            <w:proofErr w:type="spellEnd"/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Валеріївна</w:t>
            </w:r>
          </w:p>
        </w:tc>
        <w:tc>
          <w:tcPr>
            <w:tcW w:w="3398" w:type="dxa"/>
          </w:tcPr>
          <w:p w:rsidR="00520C66" w:rsidRPr="00444E29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Виконувач обов’язків завідувача сектору освіти Первомайської районної державної адміністрації, головний спеціаліст сектору освіти Первомайської районної державної адміністрації</w:t>
            </w:r>
          </w:p>
        </w:tc>
        <w:tc>
          <w:tcPr>
            <w:tcW w:w="2902" w:type="dxa"/>
          </w:tcPr>
          <w:p w:rsidR="00520C66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ідмінна</w:t>
            </w:r>
          </w:p>
          <w:p w:rsidR="00520C66" w:rsidRPr="00E8017B" w:rsidRDefault="00520C66" w:rsidP="0071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520C66" w:rsidRDefault="00520C66" w:rsidP="0052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D400B8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обов’язкі</w:t>
      </w:r>
      <w:proofErr w:type="gramStart"/>
      <w:r w:rsidRPr="00105E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B2">
        <w:rPr>
          <w:rFonts w:ascii="Times New Roman" w:hAnsi="Times New Roman" w:cs="Times New Roman"/>
          <w:sz w:val="28"/>
          <w:szCs w:val="28"/>
        </w:rPr>
        <w:t xml:space="preserve">сектору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>,</w:t>
      </w:r>
      <w:r w:rsidRPr="00105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персоналом, 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>,</w:t>
      </w:r>
      <w:r w:rsidRPr="00105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05EB2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B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05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>,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105EB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05EB2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>,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персоналом,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>,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5EB2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5E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105EB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05EB2">
        <w:rPr>
          <w:rFonts w:ascii="Times New Roman" w:hAnsi="Times New Roman" w:cs="Times New Roman"/>
          <w:sz w:val="28"/>
          <w:szCs w:val="28"/>
        </w:rPr>
        <w:t xml:space="preserve"> ГРИГОРЕНКО</w:t>
      </w: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Pr="00105EB2" w:rsidRDefault="00520C66" w:rsidP="0052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C66" w:rsidRDefault="00520C66" w:rsidP="00520C66">
      <w:pPr>
        <w:rPr>
          <w:lang w:val="uk-UA"/>
        </w:rPr>
      </w:pPr>
    </w:p>
    <w:p w:rsidR="00520C66" w:rsidRDefault="00520C66" w:rsidP="00520C66">
      <w:pPr>
        <w:rPr>
          <w:lang w:val="uk-UA"/>
        </w:rPr>
      </w:pPr>
    </w:p>
    <w:p w:rsidR="00520C66" w:rsidRDefault="00520C66" w:rsidP="00520C66">
      <w:pPr>
        <w:rPr>
          <w:lang w:val="uk-UA"/>
        </w:rPr>
      </w:pPr>
    </w:p>
    <w:p w:rsidR="00520C66" w:rsidRDefault="00520C66" w:rsidP="00520C66">
      <w:pPr>
        <w:rPr>
          <w:lang w:val="uk-UA"/>
        </w:rPr>
      </w:pPr>
    </w:p>
    <w:p w:rsidR="00520C66" w:rsidRDefault="00520C66" w:rsidP="00520C66">
      <w:pPr>
        <w:rPr>
          <w:lang w:val="uk-UA"/>
        </w:rPr>
      </w:pPr>
    </w:p>
    <w:p w:rsidR="00520C66" w:rsidRDefault="00520C66" w:rsidP="00520C66">
      <w:pPr>
        <w:rPr>
          <w:lang w:val="uk-UA"/>
        </w:rPr>
      </w:pPr>
    </w:p>
    <w:p w:rsidR="00520C66" w:rsidRDefault="00520C66" w:rsidP="00520C66">
      <w:pPr>
        <w:rPr>
          <w:lang w:val="uk-UA"/>
        </w:rPr>
      </w:pPr>
    </w:p>
    <w:p w:rsidR="00520C66" w:rsidRDefault="00520C66" w:rsidP="00520C66">
      <w:pPr>
        <w:rPr>
          <w:lang w:val="uk-UA"/>
        </w:rPr>
      </w:pPr>
    </w:p>
    <w:p w:rsidR="00ED5F67" w:rsidRPr="00520C66" w:rsidRDefault="00ED5F67">
      <w:pPr>
        <w:rPr>
          <w:lang w:val="uk-UA"/>
        </w:rPr>
      </w:pPr>
      <w:bookmarkStart w:id="0" w:name="_GoBack"/>
      <w:bookmarkEnd w:id="0"/>
    </w:p>
    <w:sectPr w:rsidR="00ED5F67" w:rsidRPr="00520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50"/>
    <w:rsid w:val="00520C66"/>
    <w:rsid w:val="00962950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66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C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66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C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2225</Words>
  <Characters>1269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2020-12-01T11:26:00Z</dcterms:created>
  <dcterms:modified xsi:type="dcterms:W3CDTF">2020-12-01T11:26:00Z</dcterms:modified>
</cp:coreProperties>
</file>