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81" w:rsidRDefault="00C251BD" w:rsidP="009D7181">
      <w:pPr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uk-UA"/>
        </w:rPr>
      </w:pPr>
      <w:r w:rsidRPr="00C251B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uk-UA"/>
        </w:rPr>
        <w:t xml:space="preserve">Декларація про отримані доходи не подана: </w:t>
      </w:r>
    </w:p>
    <w:p w:rsidR="00C251BD" w:rsidRPr="00C251BD" w:rsidRDefault="00C251BD" w:rsidP="009D7181">
      <w:pPr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uk-UA"/>
        </w:rPr>
      </w:pPr>
      <w:r w:rsidRPr="00C251B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uk-UA"/>
        </w:rPr>
        <w:t>що чекає підприємця?</w:t>
      </w:r>
    </w:p>
    <w:p w:rsidR="00C251BD" w:rsidRPr="00C251BD" w:rsidRDefault="00C251BD" w:rsidP="00C251BD">
      <w:pPr>
        <w:spacing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</w:p>
    <w:p w:rsidR="00C251BD" w:rsidRPr="00C251BD" w:rsidRDefault="009D7181" w:rsidP="00C251BD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Первомайське відділення </w:t>
      </w:r>
      <w:proofErr w:type="spellStart"/>
      <w:r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Южноукраїнської</w:t>
      </w:r>
      <w:proofErr w:type="spellEnd"/>
      <w:r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 ОДПІ ГУ ДФС України у Миколаївській</w:t>
      </w:r>
      <w:r w:rsidR="00C251BD" w:rsidRPr="00C251BD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 області </w:t>
      </w:r>
      <w:hyperlink r:id="rId5" w:tgtFrame="_blank" w:history="1">
        <w:r w:rsidR="00C251BD" w:rsidRPr="009D7181">
          <w:rPr>
            <w:rFonts w:ascii="Times New Roman" w:eastAsia="Times New Roman" w:hAnsi="Times New Roman" w:cs="Times New Roman"/>
            <w:color w:val="61822F"/>
            <w:sz w:val="28"/>
            <w:szCs w:val="28"/>
            <w:u w:val="single"/>
            <w:bdr w:val="none" w:sz="0" w:space="0" w:color="auto" w:frame="1"/>
            <w:lang w:eastAsia="uk-UA"/>
          </w:rPr>
          <w:t>роз'ясн</w:t>
        </w:r>
        <w:r>
          <w:rPr>
            <w:rFonts w:ascii="Times New Roman" w:eastAsia="Times New Roman" w:hAnsi="Times New Roman" w:cs="Times New Roman"/>
            <w:color w:val="61822F"/>
            <w:sz w:val="28"/>
            <w:szCs w:val="28"/>
            <w:u w:val="single"/>
            <w:bdr w:val="none" w:sz="0" w:space="0" w:color="auto" w:frame="1"/>
            <w:lang w:eastAsia="uk-UA"/>
          </w:rPr>
          <w:t>ює</w:t>
        </w:r>
        <w:bookmarkStart w:id="0" w:name="_GoBack"/>
        <w:bookmarkEnd w:id="0"/>
        <w:r w:rsidR="00C251BD" w:rsidRPr="009D7181">
          <w:rPr>
            <w:rFonts w:ascii="Times New Roman" w:eastAsia="Times New Roman" w:hAnsi="Times New Roman" w:cs="Times New Roman"/>
            <w:color w:val="61822F"/>
            <w:sz w:val="28"/>
            <w:szCs w:val="28"/>
            <w:u w:val="single"/>
            <w:bdr w:val="none" w:sz="0" w:space="0" w:color="auto" w:frame="1"/>
            <w:lang w:eastAsia="uk-UA"/>
          </w:rPr>
          <w:t>,</w:t>
        </w:r>
      </w:hyperlink>
      <w:r w:rsidR="00C251BD" w:rsidRPr="00C251BD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 що відповідно до </w:t>
      </w:r>
      <w:hyperlink r:id="rId6" w:anchor="st120" w:tgtFrame="_blank" w:history="1">
        <w:r w:rsidR="00C251BD" w:rsidRPr="009D7181">
          <w:rPr>
            <w:rFonts w:ascii="Times New Roman" w:eastAsia="Times New Roman" w:hAnsi="Times New Roman" w:cs="Times New Roman"/>
            <w:color w:val="61822F"/>
            <w:sz w:val="28"/>
            <w:szCs w:val="28"/>
            <w:u w:val="single"/>
            <w:bdr w:val="none" w:sz="0" w:space="0" w:color="auto" w:frame="1"/>
            <w:lang w:eastAsia="uk-UA"/>
          </w:rPr>
          <w:t>п. 120.1 ПКУ</w:t>
        </w:r>
      </w:hyperlink>
      <w:r w:rsidR="00C251BD" w:rsidRPr="00C251BD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 неподання (крім випадків, якщо податкова декларація не подається відповідно до п. 49.2 ПКУ) або несвоєчасне подання платником податків або іншими особами, зобов’язаними нараховувати і сплачувати податки та збори, податкових декларацій (розрахунків), а також іншої звітності, обов’язок подання якої до контролюючих органів передбачено ПКУ, - тягнуть за собою штраф в </w:t>
      </w:r>
      <w:proofErr w:type="spellStart"/>
      <w:r w:rsidR="00C251BD" w:rsidRPr="00C251BD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роз</w:t>
      </w:r>
      <w:proofErr w:type="spellEnd"/>
      <w:r w:rsidR="00C251BD" w:rsidRPr="00C251BD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мірі</w:t>
      </w:r>
      <w:r w:rsidR="00C251BD" w:rsidRPr="009D7181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uk-UA"/>
        </w:rPr>
        <w:t> 170 гривень, за кожне таке неподання або несвоєчасне подання.</w:t>
      </w:r>
      <w:r w:rsidR="00C251BD" w:rsidRPr="00C251BD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 Ті самі дії, вчинені платником податків, до якого протягом року було застосовано штраф за таке порушення, - тягнуть за собою штраф в розмірі 1020 гривень за кожне таке неподання або несвоєчасне подання.</w:t>
      </w:r>
    </w:p>
    <w:p w:rsidR="00C251BD" w:rsidRPr="00C251BD" w:rsidRDefault="00C251BD" w:rsidP="00C251BD">
      <w:pPr>
        <w:spacing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 w:rsidRPr="00C251BD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Крім того, згідно зі </w:t>
      </w:r>
      <w:hyperlink r:id="rId7" w:anchor="st164-1" w:tgtFrame="_blank" w:history="1">
        <w:r w:rsidRPr="009D7181">
          <w:rPr>
            <w:rFonts w:ascii="Times New Roman" w:eastAsia="Times New Roman" w:hAnsi="Times New Roman" w:cs="Times New Roman"/>
            <w:color w:val="61822F"/>
            <w:sz w:val="28"/>
            <w:szCs w:val="28"/>
            <w:u w:val="single"/>
            <w:bdr w:val="none" w:sz="0" w:space="0" w:color="auto" w:frame="1"/>
            <w:lang w:eastAsia="uk-UA"/>
          </w:rPr>
          <w:t>ст. 164-1 КУпАП</w:t>
        </w:r>
      </w:hyperlink>
      <w:r w:rsidRPr="00C251BD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 неподання або несвоєчасне подання громадянами</w:t>
      </w:r>
      <w:hyperlink r:id="rId8" w:tgtFrame="_blank" w:history="1">
        <w:r w:rsidRPr="009D7181">
          <w:rPr>
            <w:rFonts w:ascii="Times New Roman" w:eastAsia="Times New Roman" w:hAnsi="Times New Roman" w:cs="Times New Roman"/>
            <w:color w:val="61822F"/>
            <w:sz w:val="28"/>
            <w:szCs w:val="28"/>
            <w:u w:val="single"/>
            <w:bdr w:val="none" w:sz="0" w:space="0" w:color="auto" w:frame="1"/>
            <w:lang w:eastAsia="uk-UA"/>
          </w:rPr>
          <w:t> декларацій про доходи</w:t>
        </w:r>
      </w:hyperlink>
      <w:r w:rsidRPr="00C251BD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 чи включення до декларацій перекручених даних, </w:t>
      </w:r>
      <w:proofErr w:type="spellStart"/>
      <w:r w:rsidRPr="00C251BD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неведення</w:t>
      </w:r>
      <w:proofErr w:type="spellEnd"/>
      <w:r w:rsidRPr="00C251BD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 обліку або неналежне ведення обліку доходів і витрат, для яких законами України встановлено обов’язкову форму обліку, - тягне за собою попередження або накладення</w:t>
      </w:r>
      <w:r w:rsidRPr="009D7181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uk-UA"/>
        </w:rPr>
        <w:t xml:space="preserve"> штрафу у розмірі від 3 до 8 </w:t>
      </w:r>
      <w:proofErr w:type="spellStart"/>
      <w:r w:rsidRPr="009D7181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uk-UA"/>
        </w:rPr>
        <w:t>н.м.д.г</w:t>
      </w:r>
      <w:proofErr w:type="spellEnd"/>
      <w:r w:rsidRPr="009D7181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uk-UA"/>
        </w:rPr>
        <w:t xml:space="preserve">. (від 51 </w:t>
      </w:r>
      <w:proofErr w:type="spellStart"/>
      <w:r w:rsidRPr="009D7181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uk-UA"/>
        </w:rPr>
        <w:t>грн</w:t>
      </w:r>
      <w:proofErr w:type="spellEnd"/>
      <w:r w:rsidRPr="009D7181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uk-UA"/>
        </w:rPr>
        <w:t xml:space="preserve"> до 136 </w:t>
      </w:r>
      <w:proofErr w:type="spellStart"/>
      <w:r w:rsidRPr="009D7181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uk-UA"/>
        </w:rPr>
        <w:t>грн</w:t>
      </w:r>
      <w:proofErr w:type="spellEnd"/>
      <w:r w:rsidRPr="009D7181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uk-UA"/>
        </w:rPr>
        <w:t>)</w:t>
      </w:r>
      <w:r w:rsidRPr="00C251BD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. Дії вчинені особою, яку протягом року було піддано адміністративному стягненню за те ж порушення, - тягнуть за собою штраф у розмірі від 5 до 8 </w:t>
      </w:r>
      <w:proofErr w:type="spellStart"/>
      <w:r w:rsidRPr="00C251BD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н.м.д.г</w:t>
      </w:r>
      <w:proofErr w:type="spellEnd"/>
      <w:r w:rsidRPr="00C251BD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. (від 85 </w:t>
      </w:r>
      <w:proofErr w:type="spellStart"/>
      <w:r w:rsidRPr="00C251BD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грн</w:t>
      </w:r>
      <w:proofErr w:type="spellEnd"/>
      <w:r w:rsidRPr="00C251BD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 до 136 </w:t>
      </w:r>
      <w:proofErr w:type="spellStart"/>
      <w:r w:rsidRPr="00C251BD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грн</w:t>
      </w:r>
      <w:proofErr w:type="spellEnd"/>
      <w:r w:rsidRPr="00C251BD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).</w:t>
      </w:r>
    </w:p>
    <w:p w:rsidR="009D7181" w:rsidRPr="009D7181" w:rsidRDefault="009D7181" w:rsidP="009D7181">
      <w:pPr>
        <w:pStyle w:val="a4"/>
        <w:shd w:val="clear" w:color="auto" w:fill="F1F1EF"/>
        <w:spacing w:before="0" w:beforeAutospacing="0" w:after="58" w:afterAutospacing="0" w:line="276" w:lineRule="atLeast"/>
        <w:ind w:left="720" w:firstLine="567"/>
        <w:jc w:val="right"/>
        <w:textAlignment w:val="baseline"/>
        <w:rPr>
          <w:color w:val="232B30"/>
          <w:sz w:val="28"/>
          <w:szCs w:val="28"/>
        </w:rPr>
      </w:pPr>
      <w:r w:rsidRPr="009D7181">
        <w:rPr>
          <w:color w:val="232B30"/>
          <w:sz w:val="28"/>
          <w:szCs w:val="28"/>
        </w:rPr>
        <w:t xml:space="preserve">Головний державний інспектор </w:t>
      </w:r>
    </w:p>
    <w:p w:rsidR="009D7181" w:rsidRPr="009D7181" w:rsidRDefault="009D7181" w:rsidP="009D7181">
      <w:pPr>
        <w:pStyle w:val="a4"/>
        <w:shd w:val="clear" w:color="auto" w:fill="F1F1EF"/>
        <w:spacing w:before="0" w:beforeAutospacing="0" w:after="58" w:afterAutospacing="0" w:line="276" w:lineRule="atLeast"/>
        <w:ind w:left="720" w:firstLine="567"/>
        <w:jc w:val="right"/>
        <w:textAlignment w:val="baseline"/>
        <w:rPr>
          <w:color w:val="000000"/>
          <w:sz w:val="28"/>
          <w:szCs w:val="28"/>
        </w:rPr>
      </w:pPr>
      <w:r w:rsidRPr="009D7181">
        <w:rPr>
          <w:color w:val="232B30"/>
          <w:sz w:val="28"/>
          <w:szCs w:val="28"/>
        </w:rPr>
        <w:t xml:space="preserve">Первомайського відділення </w:t>
      </w:r>
      <w:proofErr w:type="spellStart"/>
      <w:r w:rsidRPr="009D7181">
        <w:rPr>
          <w:color w:val="232B30"/>
          <w:sz w:val="28"/>
          <w:szCs w:val="28"/>
        </w:rPr>
        <w:t>Южноукраїнської</w:t>
      </w:r>
      <w:proofErr w:type="spellEnd"/>
      <w:r w:rsidRPr="009D7181">
        <w:rPr>
          <w:color w:val="232B30"/>
          <w:sz w:val="28"/>
          <w:szCs w:val="28"/>
        </w:rPr>
        <w:t xml:space="preserve"> ОДПІ</w:t>
      </w:r>
    </w:p>
    <w:p w:rsidR="009D7181" w:rsidRPr="009D7181" w:rsidRDefault="009D7181" w:rsidP="009D7181">
      <w:pPr>
        <w:pStyle w:val="a8"/>
        <w:ind w:firstLine="567"/>
        <w:jc w:val="right"/>
        <w:rPr>
          <w:sz w:val="28"/>
          <w:szCs w:val="28"/>
        </w:rPr>
      </w:pPr>
      <w:proofErr w:type="spellStart"/>
      <w:r w:rsidRPr="009D7181">
        <w:rPr>
          <w:bCs/>
          <w:color w:val="232B30"/>
          <w:sz w:val="28"/>
          <w:szCs w:val="28"/>
        </w:rPr>
        <w:t>Чекрижова</w:t>
      </w:r>
      <w:proofErr w:type="spellEnd"/>
      <w:r w:rsidRPr="009D7181">
        <w:rPr>
          <w:bCs/>
          <w:color w:val="232B30"/>
          <w:sz w:val="28"/>
          <w:szCs w:val="28"/>
        </w:rPr>
        <w:t xml:space="preserve"> С.Л.</w:t>
      </w:r>
    </w:p>
    <w:p w:rsidR="00561A20" w:rsidRDefault="00561A20"/>
    <w:sectPr w:rsidR="00561A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BD"/>
    <w:rsid w:val="00561A20"/>
    <w:rsid w:val="009D7181"/>
    <w:rsid w:val="00C2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5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1B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pple-converted-space">
    <w:name w:val="apple-converted-space"/>
    <w:basedOn w:val="a0"/>
    <w:rsid w:val="00C251BD"/>
  </w:style>
  <w:style w:type="character" w:styleId="a3">
    <w:name w:val="Hyperlink"/>
    <w:basedOn w:val="a0"/>
    <w:uiPriority w:val="99"/>
    <w:semiHidden/>
    <w:unhideWhenUsed/>
    <w:rsid w:val="00C251BD"/>
    <w:rPr>
      <w:color w:val="0000FF"/>
      <w:u w:val="single"/>
    </w:rPr>
  </w:style>
  <w:style w:type="paragraph" w:styleId="a4">
    <w:name w:val="Normal (Web)"/>
    <w:basedOn w:val="a"/>
    <w:unhideWhenUsed/>
    <w:rsid w:val="00C2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C251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2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1BD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9D71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5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1B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pple-converted-space">
    <w:name w:val="apple-converted-space"/>
    <w:basedOn w:val="a0"/>
    <w:rsid w:val="00C251BD"/>
  </w:style>
  <w:style w:type="character" w:styleId="a3">
    <w:name w:val="Hyperlink"/>
    <w:basedOn w:val="a0"/>
    <w:uiPriority w:val="99"/>
    <w:semiHidden/>
    <w:unhideWhenUsed/>
    <w:rsid w:val="00C251BD"/>
    <w:rPr>
      <w:color w:val="0000FF"/>
      <w:u w:val="single"/>
    </w:rPr>
  </w:style>
  <w:style w:type="paragraph" w:styleId="a4">
    <w:name w:val="Normal (Web)"/>
    <w:basedOn w:val="a"/>
    <w:unhideWhenUsed/>
    <w:rsid w:val="00C2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C251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2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1BD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9D71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09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7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.dtkt.ua/blank/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dtkt.ua/doc/1011.28.0?page=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dtkt.ua/doc/1011.47.151?page=16" TargetMode="External"/><Relationship Id="rId5" Type="http://schemas.openxmlformats.org/officeDocument/2006/relationships/hyperlink" Target="http://tr.sfs.gov.ua/media-ark/news-ark/313402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1142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Первомайск</dc:creator>
  <cp:lastModifiedBy>Первомайск</cp:lastModifiedBy>
  <cp:revision>2</cp:revision>
  <dcterms:created xsi:type="dcterms:W3CDTF">2017-10-18T19:39:00Z</dcterms:created>
  <dcterms:modified xsi:type="dcterms:W3CDTF">2017-10-18T20:20:00Z</dcterms:modified>
</cp:coreProperties>
</file>