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75677388" r:id="rId6"/>
        </w:objec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31608B" w:rsidRPr="00E041BD"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 xml:space="preserve">Р О З П О Р Я Д Ж Е Н </w:t>
      </w:r>
      <w:proofErr w:type="spellStart"/>
      <w:r w:rsidRPr="00C3178B">
        <w:rPr>
          <w:b/>
          <w:sz w:val="36"/>
          <w:szCs w:val="36"/>
        </w:rPr>
        <w:t>Н</w:t>
      </w:r>
      <w:proofErr w:type="spellEnd"/>
      <w:r w:rsidRPr="00C3178B">
        <w:rPr>
          <w:b/>
          <w:sz w:val="36"/>
          <w:szCs w:val="36"/>
        </w:rPr>
        <w:t xml:space="preserve"> Я</w:t>
      </w:r>
    </w:p>
    <w:tbl>
      <w:tblPr>
        <w:tblW w:w="0" w:type="auto"/>
        <w:jc w:val="center"/>
        <w:tblInd w:w="-202" w:type="dxa"/>
        <w:tblLayout w:type="fixed"/>
        <w:tblLook w:val="01E0" w:firstRow="1" w:lastRow="1" w:firstColumn="1" w:lastColumn="1" w:noHBand="0" w:noVBand="0"/>
      </w:tblPr>
      <w:tblGrid>
        <w:gridCol w:w="3307"/>
        <w:gridCol w:w="3356"/>
        <w:gridCol w:w="3205"/>
      </w:tblGrid>
      <w:tr w:rsidR="0031608B" w:rsidRPr="00C3178B" w:rsidTr="00E41257">
        <w:trPr>
          <w:trHeight w:val="271"/>
          <w:jc w:val="center"/>
        </w:trPr>
        <w:tc>
          <w:tcPr>
            <w:tcW w:w="3307" w:type="dxa"/>
          </w:tcPr>
          <w:p w:rsidR="0031608B" w:rsidRPr="00C3178B" w:rsidRDefault="0031608B" w:rsidP="00E41257">
            <w:pPr>
              <w:rPr>
                <w:color w:val="000000"/>
                <w:spacing w:val="-2"/>
                <w:sz w:val="28"/>
                <w:szCs w:val="28"/>
              </w:rPr>
            </w:pPr>
            <w:r>
              <w:rPr>
                <w:color w:val="000000"/>
                <w:spacing w:val="-2"/>
                <w:sz w:val="28"/>
                <w:szCs w:val="28"/>
              </w:rPr>
              <w:t xml:space="preserve">  </w:t>
            </w:r>
            <w:r w:rsidRPr="00C3178B">
              <w:rPr>
                <w:color w:val="000000"/>
                <w:spacing w:val="-2"/>
                <w:sz w:val="28"/>
                <w:szCs w:val="28"/>
              </w:rPr>
              <w:t xml:space="preserve"> </w:t>
            </w:r>
            <w:r>
              <w:rPr>
                <w:color w:val="000000"/>
                <w:spacing w:val="-2"/>
                <w:sz w:val="28"/>
                <w:szCs w:val="28"/>
              </w:rPr>
              <w:t>03 лютого</w:t>
            </w:r>
            <w:r w:rsidRPr="00C3178B">
              <w:rPr>
                <w:color w:val="000000"/>
                <w:spacing w:val="-2"/>
                <w:sz w:val="28"/>
                <w:szCs w:val="28"/>
              </w:rPr>
              <w:t xml:space="preserve"> 2021 року</w:t>
            </w:r>
          </w:p>
        </w:tc>
        <w:tc>
          <w:tcPr>
            <w:tcW w:w="3356" w:type="dxa"/>
          </w:tcPr>
          <w:p w:rsidR="0031608B" w:rsidRPr="00C3178B" w:rsidRDefault="0031608B" w:rsidP="00E41257">
            <w:pPr>
              <w:spacing w:line="360" w:lineRule="auto"/>
              <w:ind w:firstLine="709"/>
              <w:jc w:val="center"/>
              <w:rPr>
                <w:b/>
              </w:rPr>
            </w:pPr>
            <w:r w:rsidRPr="00C3178B">
              <w:rPr>
                <w:b/>
                <w:sz w:val="28"/>
              </w:rPr>
              <w:t xml:space="preserve"> Первомайськ</w:t>
            </w:r>
          </w:p>
        </w:tc>
        <w:tc>
          <w:tcPr>
            <w:tcW w:w="3205" w:type="dxa"/>
          </w:tcPr>
          <w:p w:rsidR="0031608B" w:rsidRPr="00C3178B" w:rsidRDefault="0031608B" w:rsidP="00E41257">
            <w:pPr>
              <w:spacing w:line="360" w:lineRule="auto"/>
              <w:ind w:firstLine="709"/>
              <w:jc w:val="center"/>
              <w:rPr>
                <w:sz w:val="28"/>
                <w:szCs w:val="28"/>
              </w:rPr>
            </w:pPr>
            <w:r w:rsidRPr="00C3178B">
              <w:rPr>
                <w:sz w:val="28"/>
                <w:szCs w:val="28"/>
              </w:rPr>
              <w:t xml:space="preserve"> </w:t>
            </w:r>
            <w:r>
              <w:rPr>
                <w:sz w:val="28"/>
                <w:szCs w:val="28"/>
              </w:rPr>
              <w:t>№28</w:t>
            </w:r>
            <w:r w:rsidRPr="00C3178B">
              <w:rPr>
                <w:sz w:val="28"/>
                <w:szCs w:val="28"/>
              </w:rPr>
              <w:t>-р</w:t>
            </w:r>
          </w:p>
        </w:tc>
      </w:tr>
    </w:tbl>
    <w:p w:rsidR="0031608B" w:rsidRPr="00C3178B" w:rsidRDefault="0031608B" w:rsidP="0084484A">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31608B" w:rsidRPr="00C3178B" w:rsidTr="00E41257">
        <w:trPr>
          <w:trHeight w:val="1529"/>
        </w:trPr>
        <w:tc>
          <w:tcPr>
            <w:tcW w:w="4631" w:type="dxa"/>
            <w:shd w:val="clear" w:color="auto" w:fill="auto"/>
          </w:tcPr>
          <w:p w:rsidR="0031608B" w:rsidRPr="00C3178B" w:rsidRDefault="0031608B" w:rsidP="00E41257">
            <w:pPr>
              <w:jc w:val="both"/>
              <w:rPr>
                <w:sz w:val="28"/>
                <w:szCs w:val="28"/>
              </w:rPr>
            </w:pPr>
            <w:r w:rsidRPr="00C3178B">
              <w:rPr>
                <w:sz w:val="28"/>
                <w:szCs w:val="28"/>
              </w:rPr>
              <w:t xml:space="preserve">Про затвердження Положення про </w:t>
            </w:r>
            <w:r>
              <w:rPr>
                <w:sz w:val="28"/>
                <w:szCs w:val="28"/>
              </w:rPr>
              <w:t xml:space="preserve">сектор з мобілізаційної роботи </w:t>
            </w:r>
            <w:r w:rsidRPr="00C3178B">
              <w:rPr>
                <w:sz w:val="28"/>
                <w:szCs w:val="28"/>
              </w:rPr>
              <w:t>апарату Первомайської  районної державної адміністрації</w:t>
            </w:r>
          </w:p>
        </w:tc>
      </w:tr>
    </w:tbl>
    <w:p w:rsidR="0031608B" w:rsidRPr="00C3178B" w:rsidRDefault="0031608B" w:rsidP="0031608B">
      <w:pPr>
        <w:jc w:val="both"/>
        <w:rPr>
          <w:sz w:val="28"/>
          <w:szCs w:val="28"/>
        </w:rPr>
      </w:pPr>
    </w:p>
    <w:p w:rsidR="0031608B" w:rsidRPr="00C3178B" w:rsidRDefault="0031608B" w:rsidP="0031608B">
      <w:pPr>
        <w:ind w:firstLine="709"/>
        <w:jc w:val="both"/>
        <w:rPr>
          <w:sz w:val="28"/>
          <w:szCs w:val="28"/>
        </w:rPr>
      </w:pPr>
      <w:r w:rsidRPr="00C3178B">
        <w:rPr>
          <w:sz w:val="28"/>
          <w:szCs w:val="28"/>
        </w:rPr>
        <w:t>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 від 26 листопада 2008 року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(зі</w:t>
      </w:r>
      <w:r w:rsidR="00FB79F8">
        <w:rPr>
          <w:sz w:val="28"/>
          <w:szCs w:val="28"/>
        </w:rPr>
        <w:t xml:space="preserve"> змінами), розпорядження голови</w:t>
      </w:r>
      <w:r w:rsidR="00FB79F8" w:rsidRPr="00175ACF">
        <w:rPr>
          <w:bCs/>
          <w:sz w:val="28"/>
          <w:szCs w:val="28"/>
        </w:rPr>
        <w:t xml:space="preserve"> комісії з  реорганізації Первомайської, </w:t>
      </w:r>
      <w:proofErr w:type="spellStart"/>
      <w:r w:rsidR="00FB79F8" w:rsidRPr="00175ACF">
        <w:rPr>
          <w:bCs/>
          <w:sz w:val="28"/>
          <w:szCs w:val="28"/>
        </w:rPr>
        <w:t>Арбузинської</w:t>
      </w:r>
      <w:proofErr w:type="spellEnd"/>
      <w:r w:rsidR="00FB79F8" w:rsidRPr="00175ACF">
        <w:rPr>
          <w:bCs/>
          <w:sz w:val="28"/>
          <w:szCs w:val="28"/>
        </w:rPr>
        <w:t xml:space="preserve">, </w:t>
      </w:r>
      <w:r w:rsidR="00FB79F8">
        <w:rPr>
          <w:bCs/>
          <w:sz w:val="28"/>
          <w:szCs w:val="28"/>
        </w:rPr>
        <w:t xml:space="preserve"> </w:t>
      </w:r>
      <w:proofErr w:type="spellStart"/>
      <w:r w:rsidR="00FB79F8" w:rsidRPr="00175ACF">
        <w:rPr>
          <w:bCs/>
          <w:sz w:val="28"/>
          <w:szCs w:val="28"/>
        </w:rPr>
        <w:t>Врадіївської</w:t>
      </w:r>
      <w:proofErr w:type="spellEnd"/>
      <w:r w:rsidR="00FB79F8" w:rsidRPr="00175ACF">
        <w:rPr>
          <w:bCs/>
          <w:sz w:val="28"/>
          <w:szCs w:val="28"/>
        </w:rPr>
        <w:t xml:space="preserve">, </w:t>
      </w:r>
      <w:proofErr w:type="spellStart"/>
      <w:r w:rsidR="00FB79F8" w:rsidRPr="00175ACF">
        <w:rPr>
          <w:bCs/>
          <w:sz w:val="28"/>
          <w:szCs w:val="28"/>
        </w:rPr>
        <w:t>Кривоозерської</w:t>
      </w:r>
      <w:proofErr w:type="spellEnd"/>
      <w:r w:rsidR="00FB79F8" w:rsidRPr="00175ACF">
        <w:rPr>
          <w:bCs/>
          <w:sz w:val="28"/>
          <w:szCs w:val="28"/>
        </w:rPr>
        <w:t>,</w:t>
      </w:r>
      <w:r w:rsidR="00FB79F8">
        <w:rPr>
          <w:bCs/>
          <w:sz w:val="28"/>
          <w:szCs w:val="28"/>
        </w:rPr>
        <w:t xml:space="preserve"> </w:t>
      </w:r>
      <w:r w:rsidR="00FB79F8" w:rsidRPr="00175ACF">
        <w:rPr>
          <w:bCs/>
          <w:sz w:val="28"/>
          <w:szCs w:val="28"/>
        </w:rPr>
        <w:t>районних державних адміністрацій  Миколаївської о</w:t>
      </w:r>
      <w:r w:rsidR="00FB79F8">
        <w:rPr>
          <w:bCs/>
          <w:sz w:val="28"/>
          <w:szCs w:val="28"/>
        </w:rPr>
        <w:t>бласті</w:t>
      </w:r>
      <w:r w:rsidR="00FB79F8" w:rsidRPr="00C3178B">
        <w:rPr>
          <w:sz w:val="28"/>
          <w:szCs w:val="28"/>
        </w:rPr>
        <w:t xml:space="preserve"> </w:t>
      </w:r>
      <w:r w:rsidRPr="00C3178B">
        <w:rPr>
          <w:sz w:val="28"/>
          <w:szCs w:val="28"/>
        </w:rPr>
        <w:t>від 05 січня 2021 року № 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w:t>
      </w:r>
      <w:r>
        <w:rPr>
          <w:sz w:val="28"/>
          <w:szCs w:val="28"/>
        </w:rPr>
        <w:t xml:space="preserve"> </w:t>
      </w:r>
    </w:p>
    <w:p w:rsidR="0031608B" w:rsidRPr="00C3178B" w:rsidRDefault="0031608B" w:rsidP="0031608B">
      <w:pPr>
        <w:ind w:firstLine="709"/>
        <w:jc w:val="both"/>
        <w:rPr>
          <w:sz w:val="28"/>
          <w:szCs w:val="28"/>
        </w:rPr>
      </w:pPr>
    </w:p>
    <w:p w:rsidR="0031608B" w:rsidRDefault="0031608B" w:rsidP="0031608B">
      <w:pPr>
        <w:ind w:firstLine="709"/>
        <w:jc w:val="both"/>
        <w:rPr>
          <w:sz w:val="28"/>
          <w:szCs w:val="28"/>
        </w:rPr>
      </w:pPr>
      <w:r w:rsidRPr="00C3178B">
        <w:rPr>
          <w:sz w:val="28"/>
          <w:szCs w:val="28"/>
        </w:rPr>
        <w:t xml:space="preserve">1. Затвердити Положення про </w:t>
      </w:r>
      <w:r>
        <w:rPr>
          <w:sz w:val="28"/>
          <w:szCs w:val="28"/>
        </w:rPr>
        <w:t>сектор з мобілізаційної роботи</w:t>
      </w:r>
      <w:r w:rsidRPr="00C3178B">
        <w:rPr>
          <w:sz w:val="28"/>
          <w:szCs w:val="28"/>
        </w:rPr>
        <w:t xml:space="preserve"> апарату Первомайської  районної державної адміністрації (додається).</w:t>
      </w:r>
    </w:p>
    <w:p w:rsidR="0031608B" w:rsidRDefault="0031608B" w:rsidP="0031608B">
      <w:pPr>
        <w:ind w:firstLine="709"/>
        <w:jc w:val="both"/>
        <w:rPr>
          <w:sz w:val="28"/>
          <w:szCs w:val="28"/>
        </w:rPr>
      </w:pPr>
    </w:p>
    <w:p w:rsidR="0031608B" w:rsidRPr="00C3178B" w:rsidRDefault="0031608B" w:rsidP="0031608B">
      <w:pPr>
        <w:ind w:firstLine="709"/>
        <w:jc w:val="both"/>
        <w:rPr>
          <w:sz w:val="28"/>
          <w:szCs w:val="28"/>
        </w:rPr>
      </w:pPr>
      <w:r>
        <w:rPr>
          <w:sz w:val="28"/>
          <w:szCs w:val="28"/>
        </w:rPr>
        <w:t>2. Увести в дію з 05 лютого 2021 року.</w:t>
      </w:r>
    </w:p>
    <w:p w:rsidR="0031608B" w:rsidRPr="00C3178B" w:rsidRDefault="0031608B" w:rsidP="0031608B">
      <w:pPr>
        <w:jc w:val="both"/>
        <w:rPr>
          <w:sz w:val="28"/>
          <w:szCs w:val="28"/>
        </w:rPr>
      </w:pPr>
    </w:p>
    <w:p w:rsidR="0031608B" w:rsidRPr="00C3178B" w:rsidRDefault="0031608B" w:rsidP="0031608B">
      <w:pPr>
        <w:ind w:firstLine="709"/>
        <w:jc w:val="both"/>
        <w:rPr>
          <w:sz w:val="28"/>
          <w:szCs w:val="28"/>
        </w:rPr>
      </w:pPr>
      <w:r>
        <w:rPr>
          <w:sz w:val="28"/>
          <w:szCs w:val="28"/>
        </w:rPr>
        <w:t xml:space="preserve">3. </w:t>
      </w:r>
      <w:r w:rsidRPr="00C3178B">
        <w:rPr>
          <w:sz w:val="28"/>
          <w:szCs w:val="28"/>
        </w:rPr>
        <w:t xml:space="preserve">Контроль за виконанням розпорядження покласти </w:t>
      </w:r>
      <w:r>
        <w:rPr>
          <w:sz w:val="28"/>
          <w:szCs w:val="28"/>
        </w:rPr>
        <w:t>на керівника апарату Первомайської районної державної адміністрації Світлану Дзюбу.</w:t>
      </w:r>
    </w:p>
    <w:p w:rsidR="0031608B" w:rsidRPr="00C3178B" w:rsidRDefault="0031608B" w:rsidP="0031608B">
      <w:pPr>
        <w:jc w:val="both"/>
        <w:rPr>
          <w:sz w:val="28"/>
          <w:szCs w:val="28"/>
        </w:rPr>
      </w:pPr>
    </w:p>
    <w:p w:rsidR="0031608B" w:rsidRDefault="0031608B" w:rsidP="0031608B">
      <w:pPr>
        <w:jc w:val="both"/>
        <w:rPr>
          <w:sz w:val="28"/>
          <w:szCs w:val="28"/>
        </w:rPr>
      </w:pPr>
      <w:r w:rsidRPr="00C3178B">
        <w:rPr>
          <w:sz w:val="28"/>
          <w:szCs w:val="28"/>
        </w:rPr>
        <w:t>Голова</w:t>
      </w:r>
      <w:r>
        <w:rPr>
          <w:sz w:val="28"/>
          <w:szCs w:val="28"/>
        </w:rPr>
        <w:t xml:space="preserve"> комісії з реорганізації</w:t>
      </w:r>
      <w:r w:rsidRPr="00C3178B">
        <w:rPr>
          <w:sz w:val="28"/>
          <w:szCs w:val="28"/>
        </w:rPr>
        <w:t xml:space="preserve"> </w:t>
      </w:r>
    </w:p>
    <w:p w:rsidR="0031608B" w:rsidRDefault="0031608B" w:rsidP="0031608B">
      <w:pPr>
        <w:jc w:val="both"/>
        <w:rPr>
          <w:sz w:val="28"/>
          <w:szCs w:val="28"/>
        </w:rPr>
      </w:pPr>
      <w:r>
        <w:rPr>
          <w:sz w:val="28"/>
          <w:szCs w:val="28"/>
        </w:rPr>
        <w:t xml:space="preserve">Первомайської, </w:t>
      </w:r>
      <w:proofErr w:type="spellStart"/>
      <w:r>
        <w:rPr>
          <w:sz w:val="28"/>
          <w:szCs w:val="28"/>
        </w:rPr>
        <w:t>Арбузинської</w:t>
      </w:r>
      <w:proofErr w:type="spellEnd"/>
    </w:p>
    <w:p w:rsidR="0031608B" w:rsidRDefault="0031608B" w:rsidP="0031608B">
      <w:pPr>
        <w:jc w:val="both"/>
        <w:rPr>
          <w:sz w:val="28"/>
          <w:szCs w:val="28"/>
        </w:rPr>
      </w:pP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p>
    <w:p w:rsidR="0031608B" w:rsidRDefault="0031608B" w:rsidP="0031608B">
      <w:pPr>
        <w:jc w:val="both"/>
        <w:rPr>
          <w:sz w:val="28"/>
          <w:szCs w:val="28"/>
        </w:rPr>
      </w:pPr>
      <w:r>
        <w:rPr>
          <w:sz w:val="28"/>
          <w:szCs w:val="28"/>
        </w:rPr>
        <w:t>р</w:t>
      </w:r>
      <w:r w:rsidRPr="00C3178B">
        <w:rPr>
          <w:sz w:val="28"/>
          <w:szCs w:val="28"/>
        </w:rPr>
        <w:t>ай</w:t>
      </w:r>
      <w:r>
        <w:rPr>
          <w:sz w:val="28"/>
          <w:szCs w:val="28"/>
        </w:rPr>
        <w:t xml:space="preserve">онних </w:t>
      </w:r>
      <w:r w:rsidRPr="00C3178B">
        <w:rPr>
          <w:sz w:val="28"/>
          <w:szCs w:val="28"/>
        </w:rPr>
        <w:t>держ</w:t>
      </w:r>
      <w:r>
        <w:rPr>
          <w:sz w:val="28"/>
          <w:szCs w:val="28"/>
        </w:rPr>
        <w:t xml:space="preserve">авних </w:t>
      </w:r>
      <w:r w:rsidRPr="00C3178B">
        <w:rPr>
          <w:sz w:val="28"/>
          <w:szCs w:val="28"/>
        </w:rPr>
        <w:t>адміністраці</w:t>
      </w:r>
      <w:r>
        <w:rPr>
          <w:sz w:val="28"/>
          <w:szCs w:val="28"/>
        </w:rPr>
        <w:t>й</w:t>
      </w:r>
      <w:r w:rsidRPr="00C3178B">
        <w:rPr>
          <w:sz w:val="28"/>
          <w:szCs w:val="28"/>
        </w:rPr>
        <w:t xml:space="preserve">   </w:t>
      </w:r>
    </w:p>
    <w:p w:rsidR="0031608B" w:rsidRDefault="0031608B" w:rsidP="0031608B">
      <w:pPr>
        <w:jc w:val="both"/>
        <w:rPr>
          <w:sz w:val="28"/>
          <w:szCs w:val="28"/>
        </w:rPr>
      </w:pPr>
      <w:r>
        <w:rPr>
          <w:sz w:val="28"/>
          <w:szCs w:val="28"/>
        </w:rPr>
        <w:t xml:space="preserve">Миколаївської області                       </w:t>
      </w:r>
      <w:r w:rsidRPr="00C3178B">
        <w:rPr>
          <w:sz w:val="28"/>
          <w:szCs w:val="28"/>
        </w:rPr>
        <w:t xml:space="preserve">                      </w:t>
      </w:r>
      <w:r>
        <w:rPr>
          <w:sz w:val="28"/>
          <w:szCs w:val="28"/>
        </w:rPr>
        <w:t xml:space="preserve">            </w:t>
      </w:r>
      <w:r w:rsidRPr="00C3178B">
        <w:rPr>
          <w:sz w:val="28"/>
          <w:szCs w:val="28"/>
        </w:rPr>
        <w:t xml:space="preserve">Сергій </w:t>
      </w:r>
      <w:proofErr w:type="spellStart"/>
      <w:r w:rsidRPr="00C3178B">
        <w:rPr>
          <w:sz w:val="28"/>
          <w:szCs w:val="28"/>
        </w:rPr>
        <w:t>САКОВСЬКИЙ</w:t>
      </w:r>
      <w:proofErr w:type="spellEnd"/>
    </w:p>
    <w:p w:rsidR="0084484A" w:rsidRPr="00C3178B" w:rsidRDefault="0084484A" w:rsidP="0031608B">
      <w:pPr>
        <w:jc w:val="both"/>
        <w:rPr>
          <w:sz w:val="28"/>
          <w:szCs w:val="28"/>
        </w:rPr>
      </w:pPr>
    </w:p>
    <w:p w:rsidR="0031608B" w:rsidRPr="00C3178B" w:rsidRDefault="0031608B" w:rsidP="0031608B">
      <w:pPr>
        <w:ind w:firstLine="709"/>
        <w:jc w:val="both"/>
        <w:rPr>
          <w:sz w:val="28"/>
          <w:szCs w:val="28"/>
        </w:rPr>
      </w:pPr>
      <w:r w:rsidRPr="00C3178B">
        <w:rPr>
          <w:sz w:val="28"/>
          <w:szCs w:val="28"/>
        </w:rPr>
        <w:lastRenderedPageBreak/>
        <w:t xml:space="preserve">                                                      </w:t>
      </w:r>
      <w:r w:rsidR="00813F26">
        <w:rPr>
          <w:sz w:val="28"/>
          <w:szCs w:val="28"/>
        </w:rPr>
        <w:t xml:space="preserve">        </w:t>
      </w:r>
      <w:r w:rsidRPr="00C3178B">
        <w:rPr>
          <w:sz w:val="28"/>
          <w:szCs w:val="28"/>
        </w:rPr>
        <w:t>ЗАТВЕРДЖЕНО</w:t>
      </w:r>
    </w:p>
    <w:p w:rsidR="0031608B" w:rsidRPr="00C3178B" w:rsidRDefault="0031608B" w:rsidP="0031608B">
      <w:pPr>
        <w:ind w:firstLine="709"/>
        <w:jc w:val="both"/>
        <w:rPr>
          <w:sz w:val="28"/>
          <w:szCs w:val="28"/>
        </w:rPr>
      </w:pPr>
      <w:r w:rsidRPr="00C3178B">
        <w:rPr>
          <w:sz w:val="28"/>
          <w:szCs w:val="28"/>
        </w:rPr>
        <w:t xml:space="preserve">                                             </w:t>
      </w:r>
      <w:r w:rsidR="00813F26">
        <w:rPr>
          <w:sz w:val="28"/>
          <w:szCs w:val="28"/>
        </w:rPr>
        <w:t xml:space="preserve">                 </w:t>
      </w:r>
      <w:r w:rsidRPr="00C3178B">
        <w:rPr>
          <w:sz w:val="28"/>
          <w:szCs w:val="28"/>
        </w:rPr>
        <w:t>розпорядження голови</w:t>
      </w:r>
    </w:p>
    <w:p w:rsidR="0031608B" w:rsidRDefault="0031608B" w:rsidP="0031608B">
      <w:pPr>
        <w:ind w:firstLine="709"/>
        <w:jc w:val="both"/>
        <w:rPr>
          <w:sz w:val="28"/>
          <w:szCs w:val="28"/>
        </w:rPr>
      </w:pPr>
      <w:r w:rsidRPr="00C3178B">
        <w:rPr>
          <w:sz w:val="28"/>
          <w:szCs w:val="28"/>
        </w:rPr>
        <w:t xml:space="preserve">                                             </w:t>
      </w:r>
      <w:r w:rsidR="00813F26">
        <w:rPr>
          <w:sz w:val="28"/>
          <w:szCs w:val="28"/>
        </w:rPr>
        <w:t xml:space="preserve">                 </w:t>
      </w:r>
      <w:r>
        <w:rPr>
          <w:sz w:val="28"/>
          <w:szCs w:val="28"/>
        </w:rPr>
        <w:t>комісії з реорганізації</w:t>
      </w:r>
    </w:p>
    <w:p w:rsidR="003160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 xml:space="preserve">Первомайської, </w:t>
      </w:r>
      <w:proofErr w:type="spellStart"/>
      <w:r>
        <w:rPr>
          <w:sz w:val="28"/>
          <w:szCs w:val="28"/>
        </w:rPr>
        <w:t>Арбузинської</w:t>
      </w:r>
      <w:proofErr w:type="spellEnd"/>
    </w:p>
    <w:p w:rsidR="0031608B" w:rsidRPr="00C317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p>
    <w:p w:rsidR="0031608B" w:rsidRDefault="0031608B" w:rsidP="0031608B">
      <w:pPr>
        <w:ind w:firstLine="709"/>
        <w:jc w:val="both"/>
        <w:rPr>
          <w:sz w:val="28"/>
          <w:szCs w:val="28"/>
        </w:rPr>
      </w:pPr>
      <w:r w:rsidRPr="00C3178B">
        <w:rPr>
          <w:sz w:val="28"/>
          <w:szCs w:val="28"/>
        </w:rPr>
        <w:t xml:space="preserve">                                      </w:t>
      </w:r>
      <w:r>
        <w:rPr>
          <w:sz w:val="28"/>
          <w:szCs w:val="28"/>
        </w:rPr>
        <w:t xml:space="preserve">                          районних державних адміністрацій</w:t>
      </w:r>
      <w:r w:rsidRPr="00C3178B">
        <w:rPr>
          <w:sz w:val="28"/>
          <w:szCs w:val="28"/>
        </w:rPr>
        <w:t xml:space="preserve"> </w:t>
      </w:r>
    </w:p>
    <w:p w:rsidR="003160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Миколаївської області</w:t>
      </w:r>
    </w:p>
    <w:p w:rsidR="0031608B" w:rsidRPr="00C317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05</w:t>
      </w:r>
      <w:r w:rsidRPr="00C3178B">
        <w:rPr>
          <w:sz w:val="28"/>
          <w:szCs w:val="28"/>
        </w:rPr>
        <w:t xml:space="preserve"> </w:t>
      </w:r>
      <w:r>
        <w:rPr>
          <w:sz w:val="28"/>
          <w:szCs w:val="28"/>
        </w:rPr>
        <w:t>лютого 2021 року</w:t>
      </w:r>
      <w:r w:rsidRPr="00C3178B">
        <w:rPr>
          <w:sz w:val="28"/>
          <w:szCs w:val="28"/>
        </w:rPr>
        <w:t xml:space="preserve">  №</w:t>
      </w:r>
      <w:r w:rsidR="00813F26">
        <w:rPr>
          <w:sz w:val="28"/>
          <w:szCs w:val="28"/>
        </w:rPr>
        <w:t>28</w:t>
      </w:r>
      <w:r w:rsidRPr="00C3178B">
        <w:rPr>
          <w:sz w:val="28"/>
          <w:szCs w:val="28"/>
        </w:rPr>
        <w:t>-р</w:t>
      </w:r>
    </w:p>
    <w:p w:rsidR="0031608B" w:rsidRPr="00C3178B" w:rsidRDefault="0031608B" w:rsidP="0031608B">
      <w:pPr>
        <w:ind w:firstLine="709"/>
        <w:jc w:val="both"/>
        <w:rPr>
          <w:sz w:val="28"/>
          <w:szCs w:val="28"/>
        </w:rPr>
      </w:pPr>
    </w:p>
    <w:p w:rsidR="0031608B" w:rsidRPr="00342050" w:rsidRDefault="0031608B" w:rsidP="0031608B">
      <w:pPr>
        <w:ind w:firstLine="709"/>
        <w:jc w:val="both"/>
        <w:rPr>
          <w:b/>
          <w:sz w:val="28"/>
          <w:szCs w:val="28"/>
        </w:rPr>
      </w:pPr>
    </w:p>
    <w:p w:rsidR="0031608B" w:rsidRPr="00342050" w:rsidRDefault="0031608B" w:rsidP="0031608B">
      <w:pPr>
        <w:ind w:firstLine="709"/>
        <w:jc w:val="center"/>
        <w:rPr>
          <w:b/>
          <w:sz w:val="28"/>
          <w:szCs w:val="28"/>
        </w:rPr>
      </w:pPr>
      <w:r w:rsidRPr="00342050">
        <w:rPr>
          <w:b/>
          <w:sz w:val="28"/>
          <w:szCs w:val="28"/>
        </w:rPr>
        <w:t>ПОЛОЖЕННЯ</w:t>
      </w:r>
    </w:p>
    <w:p w:rsidR="0031608B" w:rsidRPr="00342050" w:rsidRDefault="0031608B" w:rsidP="0031608B">
      <w:pPr>
        <w:ind w:firstLine="709"/>
        <w:jc w:val="center"/>
        <w:rPr>
          <w:b/>
          <w:sz w:val="28"/>
          <w:szCs w:val="28"/>
        </w:rPr>
      </w:pPr>
      <w:r w:rsidRPr="00342050">
        <w:rPr>
          <w:b/>
          <w:sz w:val="28"/>
          <w:szCs w:val="28"/>
        </w:rPr>
        <w:t xml:space="preserve">про </w:t>
      </w:r>
      <w:r>
        <w:rPr>
          <w:b/>
          <w:sz w:val="28"/>
          <w:szCs w:val="28"/>
        </w:rPr>
        <w:t xml:space="preserve"> сектор з мобілізаційної роботи </w:t>
      </w:r>
      <w:r w:rsidRPr="00342050">
        <w:rPr>
          <w:b/>
          <w:sz w:val="28"/>
          <w:szCs w:val="28"/>
        </w:rPr>
        <w:t>апарату Первомайської</w:t>
      </w:r>
    </w:p>
    <w:p w:rsidR="0031608B" w:rsidRDefault="0031608B" w:rsidP="0031608B">
      <w:pPr>
        <w:ind w:firstLine="709"/>
        <w:jc w:val="center"/>
        <w:rPr>
          <w:b/>
          <w:sz w:val="28"/>
          <w:szCs w:val="28"/>
        </w:rPr>
      </w:pPr>
      <w:r w:rsidRPr="00342050">
        <w:rPr>
          <w:b/>
          <w:sz w:val="28"/>
          <w:szCs w:val="28"/>
        </w:rPr>
        <w:t>районної державної адміністрації</w:t>
      </w:r>
      <w:r>
        <w:rPr>
          <w:b/>
          <w:sz w:val="28"/>
          <w:szCs w:val="28"/>
        </w:rPr>
        <w:t xml:space="preserve"> </w:t>
      </w:r>
    </w:p>
    <w:p w:rsidR="0031608B" w:rsidRDefault="0031608B" w:rsidP="0031608B">
      <w:pPr>
        <w:ind w:firstLine="709"/>
        <w:jc w:val="center"/>
        <w:rPr>
          <w:b/>
          <w:sz w:val="28"/>
          <w:szCs w:val="28"/>
        </w:rPr>
      </w:pP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 xml:space="preserve">1. Сектор </w:t>
      </w:r>
      <w:r>
        <w:rPr>
          <w:sz w:val="28"/>
          <w:szCs w:val="28"/>
        </w:rPr>
        <w:t xml:space="preserve">з </w:t>
      </w:r>
      <w:r w:rsidRPr="004F30AF">
        <w:rPr>
          <w:sz w:val="28"/>
          <w:szCs w:val="28"/>
        </w:rPr>
        <w:t xml:space="preserve">мобілізаційної роботи апарату </w:t>
      </w:r>
      <w:r>
        <w:rPr>
          <w:sz w:val="28"/>
          <w:szCs w:val="28"/>
        </w:rPr>
        <w:t xml:space="preserve">Первомайської </w:t>
      </w:r>
      <w:r w:rsidRPr="004F30AF">
        <w:rPr>
          <w:sz w:val="28"/>
          <w:szCs w:val="28"/>
        </w:rPr>
        <w:t>районної державної адміністрац</w:t>
      </w:r>
      <w:r w:rsidR="0091709D">
        <w:rPr>
          <w:sz w:val="28"/>
          <w:szCs w:val="28"/>
        </w:rPr>
        <w:t>ії (далі - сектор) є</w:t>
      </w:r>
      <w:r w:rsidRPr="004F30AF">
        <w:rPr>
          <w:sz w:val="28"/>
          <w:szCs w:val="28"/>
        </w:rPr>
        <w:t xml:space="preserve"> структурним підрозділом у складі апарату райдержадміністрації. Сектор утворюється та ліквідовується головою райдержадміністрації і в межах району забезпечує виконання покладених на цей сектор завдань.</w:t>
      </w: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2. Сектор підпорядкований голові та керівнику апарату райдержадміністрації.</w:t>
      </w: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3. Сектор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голів обласної та районної державних адміністрацій, наказами керівника апарату районної держаної адміністрації, Регламентом райдержадміністрації, Положенням про сектор та чинним законодавством.</w:t>
      </w:r>
    </w:p>
    <w:p w:rsidR="00685F09" w:rsidRDefault="0031608B" w:rsidP="00685F09">
      <w:pPr>
        <w:pStyle w:val="a3"/>
        <w:spacing w:before="0" w:beforeAutospacing="0" w:after="225" w:afterAutospacing="0"/>
        <w:ind w:firstLine="708"/>
        <w:jc w:val="both"/>
        <w:rPr>
          <w:sz w:val="28"/>
          <w:szCs w:val="28"/>
        </w:rPr>
      </w:pPr>
      <w:r w:rsidRPr="004F30AF">
        <w:rPr>
          <w:sz w:val="28"/>
          <w:szCs w:val="28"/>
        </w:rPr>
        <w:t>4. Основні завдання сектору:</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організація заходів з мобілізаційної підготовки та мобілізації і контроль за їх здійсненням у відповідній сфері управління, галузі економіки на території району;</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виконання законодавства про пільги, встановлені для ветеранів війни та прирівняних до них осіб, військовослужбовців, звільнених з військової служби, а також про пільги і допомогу сім'ям військовослужбовців строкової служби;</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підготовці молоді до військової служби, проведенню призову громадян на строкову військову та альтернативну (невійськову) службу;</w:t>
      </w:r>
    </w:p>
    <w:p w:rsidR="0031608B"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планування та здійснення заходів спрямованих на с</w:t>
      </w:r>
      <w:r w:rsidR="0091709D">
        <w:rPr>
          <w:sz w:val="28"/>
          <w:szCs w:val="28"/>
        </w:rPr>
        <w:t>воєчасне проведення мобілізації.</w:t>
      </w:r>
    </w:p>
    <w:p w:rsidR="0091709D" w:rsidRPr="004F30AF" w:rsidRDefault="0091709D" w:rsidP="0031608B">
      <w:pPr>
        <w:pStyle w:val="a3"/>
        <w:spacing w:before="0" w:beforeAutospacing="0" w:after="225" w:afterAutospacing="0"/>
        <w:jc w:val="both"/>
        <w:rPr>
          <w:sz w:val="28"/>
          <w:szCs w:val="28"/>
        </w:rPr>
      </w:pPr>
    </w:p>
    <w:p w:rsidR="0031608B" w:rsidRPr="004F30AF" w:rsidRDefault="0031608B" w:rsidP="002D2B59">
      <w:pPr>
        <w:pStyle w:val="a3"/>
        <w:spacing w:before="0" w:beforeAutospacing="0" w:after="225" w:afterAutospacing="0"/>
        <w:ind w:firstLine="708"/>
        <w:jc w:val="both"/>
        <w:rPr>
          <w:sz w:val="28"/>
          <w:szCs w:val="28"/>
        </w:rPr>
      </w:pPr>
      <w:r w:rsidRPr="004F30AF">
        <w:rPr>
          <w:sz w:val="28"/>
          <w:szCs w:val="28"/>
        </w:rPr>
        <w:lastRenderedPageBreak/>
        <w:t>5. Сектор відповідно до покладених на нього завдань:</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державному регулюванні мобілізаційної підготовки та мобілізації;</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організовує виконання державними органами законів, інших нормативно-правових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розробляє та подає керів</w:t>
      </w:r>
      <w:r w:rsidR="0084484A">
        <w:rPr>
          <w:sz w:val="28"/>
          <w:szCs w:val="28"/>
        </w:rPr>
        <w:t xml:space="preserve">ництву райдержадміністрації </w:t>
      </w:r>
      <w:proofErr w:type="spellStart"/>
      <w:r w:rsidR="0084484A">
        <w:rPr>
          <w:sz w:val="28"/>
          <w:szCs w:val="28"/>
        </w:rPr>
        <w:t>проє</w:t>
      </w:r>
      <w:r w:rsidR="0031608B" w:rsidRPr="004F30AF">
        <w:rPr>
          <w:sz w:val="28"/>
          <w:szCs w:val="28"/>
        </w:rPr>
        <w:t>кти</w:t>
      </w:r>
      <w:proofErr w:type="spellEnd"/>
      <w:r w:rsidR="0031608B" w:rsidRPr="004F30AF">
        <w:rPr>
          <w:sz w:val="28"/>
          <w:szCs w:val="28"/>
        </w:rPr>
        <w:t xml:space="preserve"> нормативно-правових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наукове, інформаційне, методологічне і методичне забезпечення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2D2B59">
        <w:rPr>
          <w:sz w:val="28"/>
          <w:szCs w:val="28"/>
        </w:rPr>
        <w:t xml:space="preserve"> </w:t>
      </w:r>
      <w:r w:rsidR="0031608B" w:rsidRPr="004F30AF">
        <w:rPr>
          <w:sz w:val="28"/>
          <w:szCs w:val="28"/>
        </w:rPr>
        <w:t>організовує планування, розроблення і проведення заходів з мобілізаційної підготовки та мобілізації, у тому числі з переведення відповідної сфери управління, галузі національної економіки чи території району на роботу в умовах особливого періоду та здійснює контроль за їх виконанням;</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84484A">
        <w:rPr>
          <w:sz w:val="28"/>
          <w:szCs w:val="28"/>
        </w:rPr>
        <w:t xml:space="preserve">бере участь у формуванні </w:t>
      </w:r>
      <w:proofErr w:type="spellStart"/>
      <w:r w:rsidR="0084484A">
        <w:rPr>
          <w:sz w:val="28"/>
          <w:szCs w:val="28"/>
        </w:rPr>
        <w:t>проє</w:t>
      </w:r>
      <w:r w:rsidR="0031608B" w:rsidRPr="004F30AF">
        <w:rPr>
          <w:sz w:val="28"/>
          <w:szCs w:val="28"/>
        </w:rPr>
        <w:t>кту</w:t>
      </w:r>
      <w:proofErr w:type="spellEnd"/>
      <w:r w:rsidR="0031608B" w:rsidRPr="004F30AF">
        <w:rPr>
          <w:sz w:val="28"/>
          <w:szCs w:val="28"/>
        </w:rPr>
        <w:t xml:space="preserve"> основних показників мобілізаційних планів;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84484A">
        <w:rPr>
          <w:sz w:val="28"/>
          <w:szCs w:val="28"/>
        </w:rPr>
        <w:t xml:space="preserve">координує розроблення </w:t>
      </w:r>
      <w:proofErr w:type="spellStart"/>
      <w:r w:rsidR="0084484A">
        <w:rPr>
          <w:sz w:val="28"/>
          <w:szCs w:val="28"/>
        </w:rPr>
        <w:t>проє</w:t>
      </w:r>
      <w:r w:rsidR="0031608B" w:rsidRPr="004F30AF">
        <w:rPr>
          <w:sz w:val="28"/>
          <w:szCs w:val="28"/>
        </w:rPr>
        <w:t>ктів</w:t>
      </w:r>
      <w:proofErr w:type="spellEnd"/>
      <w:r w:rsidR="0031608B" w:rsidRPr="004F30AF">
        <w:rPr>
          <w:sz w:val="28"/>
          <w:szCs w:val="28"/>
        </w:rPr>
        <w:t xml:space="preserve"> мобілізаційних планів, довгострокових і річних програм мобілізаційної підготовки і вживає заходів до забезпечення їх виконання;</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керівництву райдержадміністрації щодо участі в організації управління державою в особливий період;</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з визначення потреб (обсягу) у фінансуванні заходів з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встановлення мобілізаційних завдань (замовлень) підприємствам, установам та організаціям, а також організовує їх доведення до виконавців;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в укладенні договорів (контрактів) про виконання мобілізаційних завдань (замовлень) з підприємствами, установами та організаціями;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31608B" w:rsidRPr="004F30AF" w:rsidRDefault="00685F09" w:rsidP="0031608B">
      <w:pPr>
        <w:pStyle w:val="a3"/>
        <w:spacing w:before="0" w:beforeAutospacing="0" w:after="225" w:afterAutospacing="0"/>
        <w:jc w:val="both"/>
        <w:rPr>
          <w:sz w:val="28"/>
          <w:szCs w:val="28"/>
        </w:rPr>
      </w:pPr>
      <w:r>
        <w:rPr>
          <w:sz w:val="28"/>
          <w:szCs w:val="28"/>
        </w:rPr>
        <w:lastRenderedPageBreak/>
        <w:t xml:space="preserve">         </w:t>
      </w:r>
      <w:r w:rsidR="0031608B" w:rsidRPr="004F30AF">
        <w:rPr>
          <w:sz w:val="28"/>
          <w:szCs w:val="28"/>
        </w:rPr>
        <w:t>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визначенні потреби у постачанні матеріально-технічних ресурсів за рахунок міждержавної кооперації;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формування довгострокових і річних програм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контролює здійснення заходів з мобілізаційної підготовки підприємствами, установами та організаціями з метою сталого функціонування відповідної сфери управління, галузі національної економіки чи території району в умовах особливого періоду;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з бронювання військовозобов'язаних та контроль за веденням їх обліку, забезпечує подання відповідної звітності, подає пропозиції щодо бронювання військовозобов'язаних на період мобілізації та на воєнний час;</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розробляє заходи щодо раціонального використання в особливий період матеріально-технічних, сировинних, фінансових ресурсів та виробничого потенціалу;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подання державним органам інформації, необхідної для планування та здійснення мобілізаційних заходів;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і доводить структурним підрозділам райдержадміністрації вказівки щодо виконання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здійснює заходи щодо підвищення кваліфікації працівників мобілізаційного підрозділу, у тому числі шляхом проведення навчань;</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додержання режиму секретності під час здійснення заходів з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щорічну доповідь про стан мобілізаційної готовності та про хід виконання довгострокових і річних програм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lastRenderedPageBreak/>
        <w:t xml:space="preserve">          </w:t>
      </w:r>
      <w:r w:rsidR="0031608B" w:rsidRPr="004F30AF">
        <w:rPr>
          <w:sz w:val="28"/>
          <w:szCs w:val="28"/>
        </w:rPr>
        <w:t>забезпечує у межах своїх повноважень захист прав і законних інтересів фізичних та юридичних осіб;</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контролює додержання відповідними управліннями, відділами, службами райдержадміністрації законодавства щодо соціального захисту ветеранів війни та прирівняних осіб, військовослужбовців, звільнених з військової служби, а також щодо пільг і допомог сім’ям військовослужбовців строкової служби;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підготовці молоді до військової служби, проведенню призову на строкову військову й альтернативну (невійськову) службу;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районному військовому комісаріату в роботі з відбору кандидатів на військову службу за контрактом;</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звіти про хід виконання заходів мобілізаційної підготовки району;</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матеріали до виступів і доповідей голов</w:t>
      </w:r>
      <w:r w:rsidR="0091709D">
        <w:rPr>
          <w:sz w:val="28"/>
          <w:szCs w:val="28"/>
        </w:rPr>
        <w:t>и райдержадміністрації з питань</w:t>
      </w:r>
      <w:r w:rsidR="0031608B" w:rsidRPr="004F30AF">
        <w:rPr>
          <w:sz w:val="28"/>
          <w:szCs w:val="28"/>
        </w:rPr>
        <w:t xml:space="preserve"> мобілізаційної підготовки;</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виконання законодавства з питань мобілізаційної роботи, організації планування і вжиття заходів, спрямованих на своєчасне проведення мобілізації, організацію, координацію, методологічне, методичне забезпечення розробки і здійснення заходів щодо мобілізаційної підготовки, переведення місцевих органів виконавчої влади та об'єктів життєдіяльності населення району на режим роботи в умовах особливого періоду, а також сталого їх функціонування за цих умов;</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підготовці звітів голови райдержадміністрації для їх розгляду на сесії районної ради;</w:t>
      </w:r>
    </w:p>
    <w:p w:rsidR="0031608B" w:rsidRPr="004F30AF" w:rsidRDefault="0031608B" w:rsidP="003141DD">
      <w:pPr>
        <w:pStyle w:val="a3"/>
        <w:spacing w:before="0" w:beforeAutospacing="0" w:after="225" w:afterAutospacing="0"/>
        <w:ind w:firstLine="708"/>
        <w:jc w:val="both"/>
        <w:rPr>
          <w:sz w:val="28"/>
          <w:szCs w:val="28"/>
        </w:rPr>
      </w:pPr>
      <w:r w:rsidRPr="004F30AF">
        <w:rPr>
          <w:sz w:val="28"/>
          <w:szCs w:val="28"/>
        </w:rPr>
        <w:t>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31608B" w:rsidRPr="004F30AF" w:rsidRDefault="0031608B" w:rsidP="003141DD">
      <w:pPr>
        <w:pStyle w:val="a3"/>
        <w:spacing w:before="0" w:beforeAutospacing="0" w:after="225" w:afterAutospacing="0"/>
        <w:ind w:firstLine="708"/>
        <w:jc w:val="both"/>
        <w:rPr>
          <w:sz w:val="28"/>
          <w:szCs w:val="28"/>
        </w:rPr>
      </w:pPr>
      <w:r w:rsidRPr="004F30AF">
        <w:rPr>
          <w:sz w:val="28"/>
          <w:szCs w:val="28"/>
        </w:rPr>
        <w:t>опрацьовує запити і звернення народних депутатів України та депутатів відповідних місцевих рад;</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постійно інформує населення про стан здійснення визначених законом повноважень;</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повноваження, делеговані органами місцевого самоврядування;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забезпечує у межах своїх повноважень виконання завдань мобілізацій</w:t>
      </w:r>
      <w:r w:rsidR="0091709D">
        <w:rPr>
          <w:sz w:val="28"/>
          <w:szCs w:val="28"/>
        </w:rPr>
        <w:t>ної підготовки</w:t>
      </w:r>
      <w:r w:rsidRPr="004F30AF">
        <w:rPr>
          <w:sz w:val="28"/>
          <w:szCs w:val="28"/>
        </w:rPr>
        <w:t>, дотримання вимог законодавства з охорони праці, пожежної безпеки;</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забезпечує захист персональних даних;</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lastRenderedPageBreak/>
        <w:t>здійснює передбачені законом галузеві повноваження;</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інші передбачені законом повноваження.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6. Сектор для здійснення повноважень та виконання завдань, що визначені чинним законодавством та цим Положенням, має право:</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перевіряти і визначати ефективність здійснення іншими структурними підрозділами державного органу заходів з мобілізаційної підготовки та мобілізації;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контролювати здійснення заходів щодо мобілізаційної підготовки та мобілізації, стан мобілізаційної готовності;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подавати голові райдержадміністрації пропозиції щодо заохочення працівників, які брали участь у розробленні та підготовці заходів з мобілізаційної підготовки, а також про накладення стягнень на осіб, які допустили порушення законодавства про мобілізаційну підготовку та мобілізацію;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вносити в установленому порядку пропозиції щодо удосконалення роботи райдержадміністрації у відповідній галузі;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користуватись в установленому порядку інформаційними базами райдержадміністрації, системами зв’язку і комунікацій, мережами спеціального зв’язку та іншими технічними засобами;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проводити семінари та навчання з питань, що належать до його компетенції;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 xml:space="preserve">ініціювати перед головою райдержадміністрації, керівником установи, підприємства та організації питання щодо надсилання запитів до державних органів, </w:t>
      </w:r>
      <w:proofErr w:type="spellStart"/>
      <w:r w:rsidRPr="004F30AF">
        <w:rPr>
          <w:sz w:val="28"/>
          <w:szCs w:val="28"/>
        </w:rPr>
        <w:t>органів</w:t>
      </w:r>
      <w:proofErr w:type="spellEnd"/>
      <w:r w:rsidRPr="004F30AF">
        <w:rPr>
          <w:sz w:val="28"/>
          <w:szCs w:val="28"/>
        </w:rPr>
        <w:t xml:space="preserve">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сектор завдань.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 xml:space="preserve">7. Сектор в установленому законодавством порядку та у межах повноважень взаємодіє з іншими структурними підрозділами, апаратом </w:t>
      </w:r>
      <w:r w:rsidRPr="004F30AF">
        <w:rPr>
          <w:sz w:val="28"/>
          <w:szCs w:val="28"/>
        </w:rPr>
        <w:lastRenderedPageBreak/>
        <w:t>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8. Сектор очолює завідувач.</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Завідувач сектору призначається на посаду і звільняється з посади керівником апарату райдержадміністрації згідно із законодавством про державну службу за погодженням з органом виконавчої влади вищого рівня.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Особа, яка претендує на зайняття посади державної служби, повинна відповідати таким загальним вимогам:</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для посад категорії "Б" - наявність вищої освіти ступеня магістра (спеціаліста) 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для посад категорії "В" - наявність вищої освіти ступеня молодшого бакалавра або бакалавра, вільне володіння державною мовою.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Спеціальні вимоги до осіб, які претендують на зайняття посад державної служби категорій "Б" і "В", визначаються керівником апарату райдержадміністрації з урахуванням вимог спеціальних законів, що регулюють діяльність сектору, в порядку, затвердженому чинним законодавством.</w:t>
      </w:r>
    </w:p>
    <w:p w:rsidR="0031608B" w:rsidRPr="004F30AF" w:rsidRDefault="0091709D" w:rsidP="0060527C">
      <w:pPr>
        <w:pStyle w:val="a3"/>
        <w:spacing w:before="0" w:beforeAutospacing="0" w:after="225" w:afterAutospacing="0"/>
        <w:ind w:firstLine="708"/>
        <w:jc w:val="both"/>
        <w:rPr>
          <w:sz w:val="28"/>
          <w:szCs w:val="28"/>
        </w:rPr>
      </w:pPr>
      <w:r>
        <w:rPr>
          <w:sz w:val="28"/>
          <w:szCs w:val="28"/>
        </w:rPr>
        <w:t>9. Завідувач сектору</w:t>
      </w:r>
      <w:r w:rsidR="0031608B" w:rsidRPr="004F30AF">
        <w:rPr>
          <w:sz w:val="28"/>
          <w:szCs w:val="28"/>
        </w:rPr>
        <w:t>:</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здійснює керівництво сектором, несе персональну відповідальність за організацію та результати його діяльності, сприяє створенню належних умов праці у секторі;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розробляє та подає на затвердження голові райдержадміністрації Положення про сектор;</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розробляє посадові інструкції працівників сектору та розподіляє обов’язки між ними та подає їх на затвердження керівнику апарату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планує роботу сектору, вносить пропозиції щодо формування планів роботи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вживає заходів до удосконалення організації та підвищення ефективності роботи сектору;</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lastRenderedPageBreak/>
        <w:t>звітує перед головою та керівником апарату райдержадміністрації про виконання покладених на сектор завдань та затверджених планів роботи;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може входити до складу колегії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вносить пропозиції щодо розгляду на засіданнях колегії питань, що належать до компетенції сектору, та розробляє проекти відповідних рішень;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може брати участь у засіданнях органів місцевого самоврядування;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представляє інтереси сектору у взаємовідносинах з іншими структурними підрозділами райдержадміністрації, з територіальними органами центральних органів виконавчої влади, органами місцевого самоврядування, підприємствами, установами та організаціями - за дорученням керівництва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подає керівнику апарату райдержадміністрації пропозиції щодо заохочення та притягнення до дисциплінарної відповідальності працівників сектору;</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забезпечує дотримання працівниками сектору Правил внутрішнього службового розпорядку та виконавської дисципліни;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здійснює інші повноваження, визначені чинним законодавством.</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10. Райдержадміністрація створює умови для виконання сектором на належному рівні покладених на нього завдань.</w:t>
      </w:r>
    </w:p>
    <w:p w:rsidR="0031608B" w:rsidRPr="00007F30" w:rsidRDefault="0031608B" w:rsidP="0060527C">
      <w:pPr>
        <w:pStyle w:val="a3"/>
        <w:spacing w:before="0" w:beforeAutospacing="0" w:after="225" w:afterAutospacing="0"/>
        <w:ind w:firstLine="708"/>
        <w:jc w:val="both"/>
        <w:rPr>
          <w:sz w:val="28"/>
          <w:szCs w:val="28"/>
        </w:rPr>
      </w:pPr>
      <w:r w:rsidRPr="00007F30">
        <w:rPr>
          <w:sz w:val="28"/>
          <w:szCs w:val="28"/>
        </w:rPr>
        <w:t>11. Граничну чисельність, фонд оплати праці працівників сектору визначає голова райдержадміністрації у межах відповідних бюджетних призначень.</w:t>
      </w:r>
    </w:p>
    <w:p w:rsidR="0031608B" w:rsidRPr="00C3178B" w:rsidRDefault="0031608B" w:rsidP="0060527C">
      <w:pPr>
        <w:ind w:firstLine="708"/>
        <w:jc w:val="both"/>
        <w:rPr>
          <w:sz w:val="28"/>
          <w:szCs w:val="28"/>
        </w:rPr>
      </w:pPr>
      <w:r>
        <w:rPr>
          <w:sz w:val="28"/>
          <w:szCs w:val="28"/>
        </w:rPr>
        <w:t>12</w:t>
      </w:r>
      <w:r w:rsidRPr="00C3178B">
        <w:rPr>
          <w:sz w:val="28"/>
          <w:szCs w:val="28"/>
        </w:rPr>
        <w:t>. Зміни та доповнення до Положення можуть бути внесені за ініціативи голови</w:t>
      </w:r>
      <w:r w:rsidR="0091709D">
        <w:rPr>
          <w:sz w:val="28"/>
          <w:szCs w:val="28"/>
        </w:rPr>
        <w:t xml:space="preserve"> райдержадміністрації</w:t>
      </w:r>
      <w:r w:rsidRPr="00C3178B">
        <w:rPr>
          <w:sz w:val="28"/>
          <w:szCs w:val="28"/>
        </w:rPr>
        <w:t>, керівника апарату районно</w:t>
      </w:r>
      <w:r w:rsidR="0091709D">
        <w:rPr>
          <w:sz w:val="28"/>
          <w:szCs w:val="28"/>
        </w:rPr>
        <w:t>ї державної адміністрації,</w:t>
      </w:r>
      <w:r w:rsidRPr="00C3178B">
        <w:rPr>
          <w:sz w:val="28"/>
          <w:szCs w:val="28"/>
        </w:rPr>
        <w:t xml:space="preserve"> та з метою приведення Положення у відповідність до вимог чинного законодавства України.</w:t>
      </w:r>
    </w:p>
    <w:p w:rsidR="0031608B" w:rsidRPr="00C317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Pr="00C3178B" w:rsidRDefault="0031608B" w:rsidP="0031608B">
      <w:pPr>
        <w:ind w:firstLine="709"/>
        <w:jc w:val="both"/>
        <w:rPr>
          <w:sz w:val="28"/>
          <w:szCs w:val="28"/>
        </w:rPr>
      </w:pPr>
    </w:p>
    <w:p w:rsidR="0031608B" w:rsidRDefault="0031608B" w:rsidP="0031608B">
      <w:pPr>
        <w:jc w:val="both"/>
        <w:rPr>
          <w:sz w:val="28"/>
          <w:szCs w:val="28"/>
        </w:rPr>
      </w:pPr>
      <w:r>
        <w:rPr>
          <w:sz w:val="28"/>
          <w:szCs w:val="28"/>
        </w:rPr>
        <w:t xml:space="preserve">Керівник апарату </w:t>
      </w:r>
    </w:p>
    <w:p w:rsidR="0031608B" w:rsidRPr="00C3178B" w:rsidRDefault="0031608B" w:rsidP="0031608B">
      <w:pPr>
        <w:jc w:val="both"/>
        <w:rPr>
          <w:sz w:val="28"/>
          <w:szCs w:val="28"/>
        </w:rPr>
      </w:pPr>
      <w:r>
        <w:rPr>
          <w:sz w:val="28"/>
          <w:szCs w:val="28"/>
        </w:rPr>
        <w:t xml:space="preserve">райдержадміністрації                                                                     Світлана ДЗЮБА </w:t>
      </w:r>
    </w:p>
    <w:p w:rsidR="0031608B" w:rsidRPr="00C3178B" w:rsidRDefault="0031608B" w:rsidP="0031608B">
      <w:pPr>
        <w:ind w:firstLine="709"/>
        <w:jc w:val="both"/>
        <w:rPr>
          <w:sz w:val="28"/>
          <w:szCs w:val="28"/>
        </w:rPr>
      </w:pPr>
    </w:p>
    <w:p w:rsidR="0031608B" w:rsidRDefault="0031608B" w:rsidP="0031608B">
      <w:pPr>
        <w:pStyle w:val="a3"/>
        <w:spacing w:before="0" w:beforeAutospacing="0" w:after="225" w:afterAutospacing="0"/>
        <w:jc w:val="both"/>
        <w:rPr>
          <w:rStyle w:val="a4"/>
          <w:b w:val="0"/>
          <w:sz w:val="28"/>
          <w:szCs w:val="28"/>
        </w:rPr>
      </w:pPr>
    </w:p>
    <w:p w:rsidR="00584F74" w:rsidRDefault="00584F74" w:rsidP="0031608B">
      <w:pPr>
        <w:pStyle w:val="a3"/>
        <w:spacing w:before="0" w:beforeAutospacing="0" w:after="225" w:afterAutospacing="0"/>
        <w:jc w:val="both"/>
        <w:rPr>
          <w:rStyle w:val="a4"/>
          <w:b w:val="0"/>
          <w:sz w:val="28"/>
          <w:szCs w:val="28"/>
        </w:rPr>
      </w:pPr>
    </w:p>
    <w:p w:rsidR="00584F74" w:rsidRDefault="00584F74" w:rsidP="0031608B">
      <w:pPr>
        <w:pStyle w:val="a3"/>
        <w:spacing w:before="0" w:beforeAutospacing="0" w:after="225" w:afterAutospacing="0"/>
        <w:jc w:val="both"/>
        <w:rPr>
          <w:rStyle w:val="a4"/>
          <w:b w:val="0"/>
          <w:sz w:val="28"/>
          <w:szCs w:val="28"/>
        </w:rPr>
      </w:pPr>
      <w:bookmarkStart w:id="0" w:name="_GoBack"/>
      <w:bookmarkEnd w:id="0"/>
    </w:p>
    <w:sectPr w:rsidR="00584F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3"/>
    <w:rsid w:val="001614C9"/>
    <w:rsid w:val="0029226F"/>
    <w:rsid w:val="00297EBE"/>
    <w:rsid w:val="002D2B59"/>
    <w:rsid w:val="002D4362"/>
    <w:rsid w:val="003141DD"/>
    <w:rsid w:val="0031608B"/>
    <w:rsid w:val="00410763"/>
    <w:rsid w:val="00584F74"/>
    <w:rsid w:val="0060527C"/>
    <w:rsid w:val="00685F09"/>
    <w:rsid w:val="0072068F"/>
    <w:rsid w:val="0073037B"/>
    <w:rsid w:val="00813F26"/>
    <w:rsid w:val="0084484A"/>
    <w:rsid w:val="008D08EF"/>
    <w:rsid w:val="0091709D"/>
    <w:rsid w:val="00FB7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08B"/>
    <w:pPr>
      <w:spacing w:before="100" w:beforeAutospacing="1" w:after="100" w:afterAutospacing="1"/>
    </w:pPr>
  </w:style>
  <w:style w:type="character" w:styleId="a4">
    <w:name w:val="Strong"/>
    <w:basedOn w:val="a0"/>
    <w:qFormat/>
    <w:rsid w:val="0031608B"/>
    <w:rPr>
      <w:b/>
      <w:bCs/>
    </w:rPr>
  </w:style>
  <w:style w:type="paragraph" w:styleId="a5">
    <w:name w:val="List Paragraph"/>
    <w:basedOn w:val="a"/>
    <w:uiPriority w:val="34"/>
    <w:qFormat/>
    <w:rsid w:val="0031608B"/>
    <w:pPr>
      <w:ind w:left="720"/>
      <w:contextualSpacing/>
    </w:pPr>
  </w:style>
  <w:style w:type="paragraph" w:styleId="a6">
    <w:name w:val="Balloon Text"/>
    <w:basedOn w:val="a"/>
    <w:link w:val="a7"/>
    <w:uiPriority w:val="99"/>
    <w:semiHidden/>
    <w:unhideWhenUsed/>
    <w:rsid w:val="002D4362"/>
    <w:rPr>
      <w:rFonts w:ascii="Tahoma" w:hAnsi="Tahoma" w:cs="Tahoma"/>
      <w:sz w:val="16"/>
      <w:szCs w:val="16"/>
    </w:rPr>
  </w:style>
  <w:style w:type="character" w:customStyle="1" w:styleId="a7">
    <w:name w:val="Текст у виносці Знак"/>
    <w:basedOn w:val="a0"/>
    <w:link w:val="a6"/>
    <w:uiPriority w:val="99"/>
    <w:semiHidden/>
    <w:rsid w:val="002D4362"/>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08B"/>
    <w:pPr>
      <w:spacing w:before="100" w:beforeAutospacing="1" w:after="100" w:afterAutospacing="1"/>
    </w:pPr>
  </w:style>
  <w:style w:type="character" w:styleId="a4">
    <w:name w:val="Strong"/>
    <w:basedOn w:val="a0"/>
    <w:qFormat/>
    <w:rsid w:val="0031608B"/>
    <w:rPr>
      <w:b/>
      <w:bCs/>
    </w:rPr>
  </w:style>
  <w:style w:type="paragraph" w:styleId="a5">
    <w:name w:val="List Paragraph"/>
    <w:basedOn w:val="a"/>
    <w:uiPriority w:val="34"/>
    <w:qFormat/>
    <w:rsid w:val="0031608B"/>
    <w:pPr>
      <w:ind w:left="720"/>
      <w:contextualSpacing/>
    </w:pPr>
  </w:style>
  <w:style w:type="paragraph" w:styleId="a6">
    <w:name w:val="Balloon Text"/>
    <w:basedOn w:val="a"/>
    <w:link w:val="a7"/>
    <w:uiPriority w:val="99"/>
    <w:semiHidden/>
    <w:unhideWhenUsed/>
    <w:rsid w:val="002D4362"/>
    <w:rPr>
      <w:rFonts w:ascii="Tahoma" w:hAnsi="Tahoma" w:cs="Tahoma"/>
      <w:sz w:val="16"/>
      <w:szCs w:val="16"/>
    </w:rPr>
  </w:style>
  <w:style w:type="character" w:customStyle="1" w:styleId="a7">
    <w:name w:val="Текст у виносці Знак"/>
    <w:basedOn w:val="a0"/>
    <w:link w:val="a6"/>
    <w:uiPriority w:val="99"/>
    <w:semiHidden/>
    <w:rsid w:val="002D436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8</Pages>
  <Words>10663</Words>
  <Characters>6078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2021-02-19T09:52:00Z</cp:lastPrinted>
  <dcterms:created xsi:type="dcterms:W3CDTF">2021-02-16T08:37:00Z</dcterms:created>
  <dcterms:modified xsi:type="dcterms:W3CDTF">2021-02-24T11:10:00Z</dcterms:modified>
</cp:coreProperties>
</file>