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</w:rPr>
      </w:pPr>
      <w:r>
        <w:rPr>
          <w:b/>
          <w:bCs/>
          <w:noProof/>
          <w:lang w:eastAsia="uk-UA"/>
        </w:rPr>
        <w:drawing>
          <wp:inline distT="0" distB="0" distL="0" distR="0">
            <wp:extent cx="492760" cy="6724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ПЕРВОМАЙСЬКА РАЙОННА ДЕРЖАВНА АДМІНІСТРАЦІЯ</w:t>
      </w: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МИКОЛАЇВСЬКОЇ ОБЛАСТІ</w:t>
      </w: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855B2B" w:rsidRPr="00953A02" w:rsidRDefault="00855B2B" w:rsidP="00855B2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36"/>
          <w:szCs w:val="36"/>
        </w:rPr>
      </w:pPr>
      <w:r w:rsidRPr="00953A02">
        <w:rPr>
          <w:b/>
          <w:bCs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bCs/>
          <w:sz w:val="36"/>
          <w:szCs w:val="36"/>
        </w:rPr>
        <w:t>Н</w:t>
      </w:r>
      <w:proofErr w:type="spellEnd"/>
      <w:r w:rsidRPr="00953A02">
        <w:rPr>
          <w:b/>
          <w:bCs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855B2B" w:rsidRPr="00953A02" w:rsidTr="00CA060A">
        <w:trPr>
          <w:trHeight w:val="262"/>
          <w:jc w:val="center"/>
        </w:trPr>
        <w:tc>
          <w:tcPr>
            <w:tcW w:w="3611" w:type="dxa"/>
          </w:tcPr>
          <w:p w:rsidR="00855B2B" w:rsidRPr="00953A02" w:rsidRDefault="00855B2B" w:rsidP="00CA060A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>24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лютого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</w:tcPr>
          <w:p w:rsidR="00855B2B" w:rsidRPr="00953A02" w:rsidRDefault="00855B2B" w:rsidP="00CA060A">
            <w:pPr>
              <w:spacing w:line="360" w:lineRule="auto"/>
              <w:jc w:val="center"/>
            </w:pPr>
            <w:r w:rsidRPr="00953A02">
              <w:rPr>
                <w:sz w:val="28"/>
                <w:szCs w:val="28"/>
              </w:rPr>
              <w:t>Первомайськ</w:t>
            </w:r>
          </w:p>
        </w:tc>
        <w:tc>
          <w:tcPr>
            <w:tcW w:w="3059" w:type="dxa"/>
          </w:tcPr>
          <w:p w:rsidR="00855B2B" w:rsidRPr="00953A02" w:rsidRDefault="00855B2B" w:rsidP="00CA06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3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855B2B" w:rsidRPr="00953A02" w:rsidRDefault="00855B2B" w:rsidP="00855B2B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232"/>
      </w:tblGrid>
      <w:tr w:rsidR="00855B2B" w:rsidRPr="00953A02" w:rsidTr="00CA060A">
        <w:trPr>
          <w:trHeight w:val="906"/>
        </w:trPr>
        <w:tc>
          <w:tcPr>
            <w:tcW w:w="6232" w:type="dxa"/>
          </w:tcPr>
          <w:p w:rsidR="00855B2B" w:rsidRPr="00BA3758" w:rsidRDefault="00855B2B" w:rsidP="00CA060A">
            <w:pPr>
              <w:ind w:left="-115" w:right="-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надання права </w:t>
            </w:r>
            <w:proofErr w:type="spellStart"/>
            <w:r w:rsidRPr="00BA3758">
              <w:rPr>
                <w:sz w:val="28"/>
                <w:szCs w:val="28"/>
                <w:lang w:val="ru-RU"/>
              </w:rPr>
              <w:t>першого</w:t>
            </w:r>
            <w:proofErr w:type="spellEnd"/>
            <w:r w:rsidRPr="00BA3758">
              <w:rPr>
                <w:sz w:val="28"/>
                <w:szCs w:val="28"/>
                <w:lang w:val="ru-RU"/>
              </w:rPr>
              <w:t xml:space="preserve"> </w:t>
            </w:r>
          </w:p>
          <w:p w:rsidR="00855B2B" w:rsidRDefault="00855B2B" w:rsidP="00CA060A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другого підписів</w:t>
            </w:r>
          </w:p>
          <w:p w:rsidR="00855B2B" w:rsidRPr="00BA3758" w:rsidRDefault="00855B2B" w:rsidP="00CA060A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фінансових документів</w:t>
            </w:r>
          </w:p>
        </w:tc>
      </w:tr>
    </w:tbl>
    <w:p w:rsidR="00855B2B" w:rsidRPr="00632A0D" w:rsidRDefault="00855B2B" w:rsidP="00855B2B">
      <w:pPr>
        <w:ind w:firstLine="709"/>
      </w:pPr>
    </w:p>
    <w:p w:rsidR="00855B2B" w:rsidRPr="00953A02" w:rsidRDefault="00855B2B" w:rsidP="0085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7 частини першої статті 119 Конституції України, наказу Міністерства фінансів України від 22 червня 2012 року №758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 липня 2012 року за №1206/21518 (зі змінами) та у зв’язку з кадровими змінами:</w:t>
      </w:r>
    </w:p>
    <w:p w:rsidR="00855B2B" w:rsidRDefault="00855B2B" w:rsidP="00855B2B">
      <w:pPr>
        <w:ind w:firstLine="567"/>
        <w:jc w:val="both"/>
        <w:rPr>
          <w:sz w:val="28"/>
          <w:szCs w:val="28"/>
        </w:rPr>
      </w:pPr>
    </w:p>
    <w:p w:rsidR="00855B2B" w:rsidRDefault="00855B2B" w:rsidP="0085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Надати  Барській Наталії Степанівні – голові комісії з припинення фінансового управління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адміністрації, право першого підпису платіжних, розрахункових, банківських документів, інших розпорядчих документів на здійснення операцій за рахунками в управління Державної казначейської служби у </w:t>
      </w:r>
      <w:proofErr w:type="spellStart"/>
      <w:r>
        <w:rPr>
          <w:sz w:val="28"/>
          <w:szCs w:val="28"/>
        </w:rPr>
        <w:t>Кривоозерському</w:t>
      </w:r>
      <w:proofErr w:type="spellEnd"/>
      <w:r>
        <w:rPr>
          <w:sz w:val="28"/>
          <w:szCs w:val="28"/>
        </w:rPr>
        <w:t xml:space="preserve"> районі. </w:t>
      </w:r>
    </w:p>
    <w:p w:rsidR="00855B2B" w:rsidRDefault="00855B2B" w:rsidP="00855B2B">
      <w:pPr>
        <w:ind w:firstLine="567"/>
        <w:jc w:val="both"/>
        <w:rPr>
          <w:sz w:val="28"/>
          <w:szCs w:val="28"/>
        </w:rPr>
      </w:pPr>
    </w:p>
    <w:p w:rsidR="00855B2B" w:rsidRDefault="00855B2B" w:rsidP="0085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</w:t>
      </w:r>
      <w:proofErr w:type="spellStart"/>
      <w:r>
        <w:rPr>
          <w:sz w:val="28"/>
          <w:szCs w:val="28"/>
        </w:rPr>
        <w:t>Вівтюк</w:t>
      </w:r>
      <w:proofErr w:type="spellEnd"/>
      <w:r>
        <w:rPr>
          <w:sz w:val="28"/>
          <w:szCs w:val="28"/>
        </w:rPr>
        <w:t xml:space="preserve"> Галині Іванівні – члену комісії з припинення фінансового управління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адміністрації,  право другого підпису платіжних, розрахункових, банківських документів, інших розпорядчих документів на здійснення операцій за рахунками в управління Державної казначейської служби у </w:t>
      </w:r>
      <w:proofErr w:type="spellStart"/>
      <w:r>
        <w:rPr>
          <w:sz w:val="28"/>
          <w:szCs w:val="28"/>
        </w:rPr>
        <w:t>Кривоозерському</w:t>
      </w:r>
      <w:proofErr w:type="spellEnd"/>
      <w:r>
        <w:rPr>
          <w:sz w:val="28"/>
          <w:szCs w:val="28"/>
        </w:rPr>
        <w:t xml:space="preserve"> районі.</w:t>
      </w:r>
    </w:p>
    <w:p w:rsidR="00855B2B" w:rsidRDefault="00855B2B" w:rsidP="00855B2B">
      <w:pPr>
        <w:ind w:firstLine="567"/>
        <w:jc w:val="both"/>
        <w:rPr>
          <w:sz w:val="20"/>
          <w:szCs w:val="20"/>
        </w:rPr>
      </w:pPr>
    </w:p>
    <w:p w:rsidR="00855B2B" w:rsidRDefault="00855B2B" w:rsidP="00855B2B">
      <w:pPr>
        <w:ind w:firstLine="567"/>
        <w:jc w:val="both"/>
        <w:rPr>
          <w:sz w:val="20"/>
          <w:szCs w:val="20"/>
        </w:rPr>
      </w:pPr>
    </w:p>
    <w:p w:rsidR="00855B2B" w:rsidRDefault="00855B2B" w:rsidP="00855B2B">
      <w:pPr>
        <w:ind w:firstLine="567"/>
        <w:jc w:val="both"/>
        <w:rPr>
          <w:sz w:val="20"/>
          <w:szCs w:val="20"/>
        </w:rPr>
      </w:pPr>
    </w:p>
    <w:p w:rsidR="00855B2B" w:rsidRPr="00492B9F" w:rsidRDefault="00855B2B" w:rsidP="00855B2B">
      <w:pPr>
        <w:ind w:firstLine="567"/>
        <w:jc w:val="both"/>
        <w:rPr>
          <w:sz w:val="20"/>
          <w:szCs w:val="20"/>
        </w:rPr>
      </w:pPr>
    </w:p>
    <w:p w:rsidR="00855B2B" w:rsidRPr="00632A0D" w:rsidRDefault="00855B2B" w:rsidP="00855B2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855B2B" w:rsidRPr="00632A0D" w:rsidRDefault="00855B2B" w:rsidP="00855B2B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855B2B" w:rsidRPr="00632A0D" w:rsidRDefault="00855B2B" w:rsidP="00855B2B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855B2B" w:rsidRPr="00632A0D" w:rsidRDefault="00855B2B" w:rsidP="00855B2B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855B2B" w:rsidRDefault="00855B2B" w:rsidP="00855B2B">
      <w:pPr>
        <w:jc w:val="both"/>
        <w:rPr>
          <w:b/>
          <w:bCs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 xml:space="preserve">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855B2B" w:rsidRDefault="00855B2B" w:rsidP="00855B2B">
      <w:pPr>
        <w:pStyle w:val="21"/>
        <w:widowControl/>
        <w:ind w:left="5103"/>
        <w:jc w:val="both"/>
        <w:rPr>
          <w:b w:val="0"/>
          <w:bCs w:val="0"/>
        </w:rPr>
      </w:pPr>
    </w:p>
    <w:p w:rsidR="00855B2B" w:rsidRDefault="00855B2B" w:rsidP="00855B2B">
      <w:pPr>
        <w:pStyle w:val="21"/>
        <w:widowControl/>
        <w:ind w:left="5103"/>
        <w:jc w:val="both"/>
        <w:rPr>
          <w:b w:val="0"/>
          <w:bCs w:val="0"/>
        </w:rPr>
      </w:pPr>
    </w:p>
    <w:p w:rsidR="00855B2B" w:rsidRDefault="00855B2B" w:rsidP="00855B2B">
      <w:pPr>
        <w:pStyle w:val="21"/>
        <w:widowControl/>
        <w:ind w:left="5103"/>
        <w:jc w:val="both"/>
        <w:rPr>
          <w:b w:val="0"/>
          <w:bCs w:val="0"/>
        </w:rPr>
      </w:pPr>
    </w:p>
    <w:p w:rsidR="006C2056" w:rsidRDefault="006C2056">
      <w:bookmarkStart w:id="0" w:name="_GoBack"/>
      <w:bookmarkEnd w:id="0"/>
    </w:p>
    <w:sectPr w:rsidR="006C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B"/>
    <w:rsid w:val="004E361B"/>
    <w:rsid w:val="006C2056"/>
    <w:rsid w:val="008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55B2B"/>
    <w:pPr>
      <w:widowControl w:val="0"/>
      <w:ind w:hanging="11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2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5B2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55B2B"/>
    <w:pPr>
      <w:widowControl w:val="0"/>
      <w:ind w:hanging="11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B2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5B2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2021-03-02T09:39:00Z</dcterms:created>
  <dcterms:modified xsi:type="dcterms:W3CDTF">2021-03-02T09:39:00Z</dcterms:modified>
</cp:coreProperties>
</file>