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op"/>
    <w:p w:rsidR="005214A8" w:rsidRDefault="005214A8" w:rsidP="005214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567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4" o:title=""/>
          </v:shape>
          <o:OLEObject Type="Embed" ProgID="Word.Picture.8" ShapeID="_x0000_i1025" DrawAspect="Content" ObjectID="_1686044733" r:id="rId5"/>
        </w:object>
      </w:r>
    </w:p>
    <w:p w:rsidR="005214A8" w:rsidRDefault="005214A8" w:rsidP="005214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214A8" w:rsidRDefault="005214A8" w:rsidP="005214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5214A8" w:rsidRDefault="005214A8" w:rsidP="005214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5214A8" w:rsidRDefault="005214A8" w:rsidP="005214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214A8" w:rsidRDefault="005214A8" w:rsidP="005214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10050" w:type="dxa"/>
        <w:jc w:val="center"/>
        <w:tblInd w:w="149" w:type="dxa"/>
        <w:tblLayout w:type="fixed"/>
        <w:tblLook w:val="01E0"/>
      </w:tblPr>
      <w:tblGrid>
        <w:gridCol w:w="3367"/>
        <w:gridCol w:w="3644"/>
        <w:gridCol w:w="3039"/>
      </w:tblGrid>
      <w:tr w:rsidR="005214A8" w:rsidTr="005214A8">
        <w:trPr>
          <w:trHeight w:val="262"/>
          <w:jc w:val="center"/>
        </w:trPr>
        <w:tc>
          <w:tcPr>
            <w:tcW w:w="3367" w:type="dxa"/>
            <w:hideMark/>
          </w:tcPr>
          <w:p w:rsidR="005214A8" w:rsidRDefault="005214A8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214A8" w:rsidRPr="005214A8" w:rsidRDefault="005214A8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</w:t>
            </w:r>
            <w:r w:rsidRPr="005214A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ід 22.06.2021 </w:t>
            </w:r>
          </w:p>
        </w:tc>
        <w:tc>
          <w:tcPr>
            <w:tcW w:w="3644" w:type="dxa"/>
            <w:hideMark/>
          </w:tcPr>
          <w:p w:rsidR="005214A8" w:rsidRDefault="00521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Первомайськ</w:t>
            </w:r>
          </w:p>
        </w:tc>
        <w:tc>
          <w:tcPr>
            <w:tcW w:w="3039" w:type="dxa"/>
            <w:hideMark/>
          </w:tcPr>
          <w:p w:rsidR="005214A8" w:rsidRPr="005214A8" w:rsidRDefault="00521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214A8" w:rsidRDefault="005214A8" w:rsidP="00521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4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Pr="005214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</w:tr>
    </w:tbl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розпорядження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голови райдержадміністрації 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09.10.2018 № 289-р 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 затвердження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color w:val="000000" w:themeColor="text1"/>
          <w:sz w:val="28"/>
          <w:szCs w:val="28"/>
          <w:shd w:val="clear" w:color="auto" w:fill="FFFFFF"/>
        </w:rPr>
        <w:t>нструкції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 порядок використання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печаток</w:t>
      </w:r>
      <w:r w:rsidR="00900C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штампів</w:t>
      </w:r>
      <w:proofErr w:type="spellEnd"/>
      <w:r w:rsidR="00900C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00C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районній</w:t>
      </w:r>
      <w:proofErr w:type="spellEnd"/>
      <w:r w:rsidR="00900C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державній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адміністрації»</w:t>
      </w: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5214A8" w:rsidRDefault="005214A8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 статті 6, пункту 9 частини першої статті 39 Закону України «Про місцеві державні адміністрації» та у зв’язку з кадровими змінами:</w:t>
      </w:r>
    </w:p>
    <w:p w:rsidR="005214A8" w:rsidRDefault="005214A8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5214A8" w:rsidRDefault="00CD6E27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214A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Затвердити склад комісії з перевірки наявності печаток і штампів в районній державній адміністрації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(додається)</w:t>
      </w:r>
      <w:r w:rsidR="005214A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214A8" w:rsidRDefault="005214A8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586BC4" w:rsidRDefault="00586BC4" w:rsidP="00900C1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 Визнати таким, що втратив чинність пункт 2 розпорядження голови райдержадміністрації від 09.10.2018 № 289-р «</w:t>
      </w:r>
      <w:r w:rsidRPr="00586B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86BC4">
        <w:rPr>
          <w:color w:val="000000" w:themeColor="text1"/>
          <w:sz w:val="28"/>
          <w:szCs w:val="28"/>
          <w:shd w:val="clear" w:color="auto" w:fill="FFFFFF"/>
          <w:lang w:val="uk-UA"/>
        </w:rPr>
        <w:t>нструкції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86BC4">
        <w:rPr>
          <w:color w:val="000000" w:themeColor="text1"/>
          <w:sz w:val="28"/>
          <w:szCs w:val="28"/>
          <w:shd w:val="clear" w:color="auto" w:fill="FFFFFF"/>
          <w:lang w:val="uk-UA"/>
        </w:rPr>
        <w:t>про порядок використання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86BC4">
        <w:rPr>
          <w:color w:val="000000" w:themeColor="text1"/>
          <w:sz w:val="28"/>
          <w:szCs w:val="28"/>
          <w:shd w:val="clear" w:color="auto" w:fill="FFFFFF"/>
          <w:lang w:val="uk-UA"/>
        </w:rPr>
        <w:t>печаток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86BC4">
        <w:rPr>
          <w:color w:val="000000" w:themeColor="text1"/>
          <w:sz w:val="28"/>
          <w:szCs w:val="28"/>
          <w:shd w:val="clear" w:color="auto" w:fill="FFFFFF"/>
          <w:lang w:val="uk-UA"/>
        </w:rPr>
        <w:t>і штампів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районній державній адміністрації»</w:t>
      </w:r>
    </w:p>
    <w:p w:rsidR="00586BC4" w:rsidRDefault="00586BC4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86BC4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3. Контроль</w:t>
      </w:r>
      <w:r w:rsidR="005214A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виконанням цього розпорядження покласти на керівника апарату рай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онної державної адміністрації </w:t>
      </w:r>
      <w:r w:rsidR="005214A8">
        <w:rPr>
          <w:color w:val="000000" w:themeColor="text1"/>
          <w:sz w:val="28"/>
          <w:szCs w:val="28"/>
          <w:shd w:val="clear" w:color="auto" w:fill="FFFFFF"/>
          <w:lang w:val="uk-UA"/>
        </w:rPr>
        <w:t>Дзюбу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С.А</w:t>
      </w:r>
      <w:r w:rsidR="005214A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214A8" w:rsidRDefault="005214A8" w:rsidP="005214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5214A8" w:rsidRDefault="005214A8" w:rsidP="00586BC4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райдержадміністрації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                            </w:t>
      </w:r>
      <w:r w:rsidR="00586BC4">
        <w:rPr>
          <w:color w:val="000000" w:themeColor="text1"/>
          <w:sz w:val="28"/>
          <w:szCs w:val="28"/>
          <w:shd w:val="clear" w:color="auto" w:fill="FFFFFF"/>
          <w:lang w:val="uk-UA"/>
        </w:rPr>
        <w:t>Сергій САКОВСЬКИЙ</w:t>
      </w:r>
    </w:p>
    <w:p w:rsidR="005214A8" w:rsidRDefault="005214A8" w:rsidP="005214A8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586BC4" w:rsidRDefault="00586BC4" w:rsidP="00586B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86BC4" w:rsidRDefault="00586BC4" w:rsidP="00586B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86BC4" w:rsidRDefault="00586BC4" w:rsidP="00586B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86BC4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>ЗАТВЕРДЖЕНО</w:t>
      </w:r>
    </w:p>
    <w:p w:rsidR="00055802" w:rsidRDefault="00586BC4" w:rsidP="0005580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Розпорядження голови Первомайської районної державної адміністрації </w:t>
      </w:r>
    </w:p>
    <w:p w:rsidR="00586BC4" w:rsidRDefault="00586BC4" w:rsidP="0005580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22</w:t>
      </w:r>
      <w:r w:rsidR="000558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.06.2021 № 144-р</w:t>
      </w:r>
    </w:p>
    <w:p w:rsidR="00055802" w:rsidRDefault="00055802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</w:t>
      </w: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комісії з перевірки наявності печаток і штампів</w:t>
      </w: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районній державній адміністрації</w:t>
      </w: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Голова комісії</w:t>
      </w: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666"/>
      </w:tblGrid>
      <w:tr w:rsidR="005214A8" w:rsidTr="005214A8">
        <w:tc>
          <w:tcPr>
            <w:tcW w:w="4941" w:type="dxa"/>
            <w:hideMark/>
          </w:tcPr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ДЗЮБА</w:t>
            </w:r>
            <w:r w:rsidR="00521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                                              </w:t>
            </w:r>
          </w:p>
          <w:p w:rsidR="005214A8" w:rsidRDefault="005214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Світлана Анатоліївна               </w:t>
            </w:r>
          </w:p>
        </w:tc>
        <w:tc>
          <w:tcPr>
            <w:tcW w:w="4806" w:type="dxa"/>
          </w:tcPr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керівник апарату   райдержадміністрації</w:t>
            </w:r>
          </w:p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214A8" w:rsidTr="005214A8">
        <w:tc>
          <w:tcPr>
            <w:tcW w:w="9747" w:type="dxa"/>
            <w:gridSpan w:val="2"/>
          </w:tcPr>
          <w:p w:rsidR="005214A8" w:rsidRDefault="00521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Секретар комісії</w:t>
            </w:r>
          </w:p>
          <w:p w:rsidR="005214A8" w:rsidRDefault="00521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214A8" w:rsidTr="005214A8">
        <w:trPr>
          <w:trHeight w:val="1099"/>
        </w:trPr>
        <w:tc>
          <w:tcPr>
            <w:tcW w:w="4941" w:type="dxa"/>
            <w:hideMark/>
          </w:tcPr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ОМЕЛЬЧЕНКО</w:t>
            </w:r>
          </w:p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Леся</w:t>
            </w:r>
            <w:r w:rsidR="00521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Миколаївна                                 </w:t>
            </w:r>
          </w:p>
        </w:tc>
        <w:tc>
          <w:tcPr>
            <w:tcW w:w="4806" w:type="dxa"/>
          </w:tcPr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діловодства</w:t>
            </w:r>
            <w:r w:rsidR="00055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</w:p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контролю</w:t>
            </w:r>
            <w:r w:rsidR="00055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та організаційної роботи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апарату райдержадміністрації </w:t>
            </w:r>
          </w:p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214A8" w:rsidTr="005214A8">
        <w:tc>
          <w:tcPr>
            <w:tcW w:w="9747" w:type="dxa"/>
            <w:gridSpan w:val="2"/>
          </w:tcPr>
          <w:p w:rsidR="005214A8" w:rsidRDefault="00521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Члени комісії</w:t>
            </w:r>
          </w:p>
          <w:p w:rsidR="005214A8" w:rsidRDefault="00521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214A8" w:rsidTr="005214A8">
        <w:tc>
          <w:tcPr>
            <w:tcW w:w="4941" w:type="dxa"/>
            <w:hideMark/>
          </w:tcPr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БАТЕЧКО</w:t>
            </w:r>
          </w:p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Ольга Вікторівна</w:t>
            </w:r>
          </w:p>
        </w:tc>
        <w:tc>
          <w:tcPr>
            <w:tcW w:w="4806" w:type="dxa"/>
          </w:tcPr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начальник відділу </w:t>
            </w:r>
            <w:r w:rsidR="00055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з питань правової роботи, запобігання та виявлення корупції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апарату райдержадміністрації</w:t>
            </w:r>
          </w:p>
          <w:p w:rsidR="005214A8" w:rsidRDefault="00521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214A8" w:rsidRPr="0096168F" w:rsidTr="005214A8">
        <w:tc>
          <w:tcPr>
            <w:tcW w:w="4941" w:type="dxa"/>
            <w:hideMark/>
          </w:tcPr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БРАТУШЕНКО</w:t>
            </w:r>
          </w:p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Ірина Володимирівна</w:t>
            </w:r>
            <w:r w:rsidR="00521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</w:p>
        </w:tc>
        <w:tc>
          <w:tcPr>
            <w:tcW w:w="4806" w:type="dxa"/>
          </w:tcPr>
          <w:p w:rsidR="005214A8" w:rsidRDefault="000558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завідувач сектору з </w:t>
            </w:r>
            <w:r w:rsidR="00521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мобілізаційної роботи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апарату райдержадміністрації</w:t>
            </w:r>
          </w:p>
          <w:p w:rsidR="005214A8" w:rsidRDefault="005214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214A8" w:rsidTr="005214A8">
        <w:tc>
          <w:tcPr>
            <w:tcW w:w="4941" w:type="dxa"/>
            <w:hideMark/>
          </w:tcPr>
          <w:p w:rsidR="005214A8" w:rsidRDefault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ЗАБОЛОТНА</w:t>
            </w:r>
          </w:p>
          <w:p w:rsidR="005214A8" w:rsidRDefault="00055802" w:rsidP="000558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Олена Анатоліївна</w:t>
            </w:r>
          </w:p>
        </w:tc>
        <w:tc>
          <w:tcPr>
            <w:tcW w:w="4806" w:type="dxa"/>
            <w:hideMark/>
          </w:tcPr>
          <w:p w:rsidR="005214A8" w:rsidRDefault="000558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головний спеціаліст відділу фінансово-господарського забезпечення</w:t>
            </w:r>
            <w:r w:rsidR="00521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апарату райдержадміністрації</w:t>
            </w:r>
          </w:p>
        </w:tc>
      </w:tr>
    </w:tbl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214A8" w:rsidRDefault="005214A8" w:rsidP="00521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00C1C" w:rsidRDefault="00900C1C" w:rsidP="00521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Керівник апарату </w:t>
      </w:r>
    </w:p>
    <w:p w:rsidR="005214A8" w:rsidRDefault="005214A8" w:rsidP="00521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райдержадміністрації                                     </w:t>
      </w:r>
      <w:r w:rsidR="00900C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           С</w:t>
      </w:r>
      <w:r w:rsidR="00900C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вітлана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ДЗЮБА</w:t>
      </w:r>
      <w:bookmarkEnd w:id="0"/>
    </w:p>
    <w:p w:rsidR="00900C1C" w:rsidRDefault="00900C1C" w:rsidP="00521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00C1C" w:rsidRDefault="00900C1C" w:rsidP="00521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____________Л.Омельченко</w:t>
      </w:r>
      <w:proofErr w:type="spellEnd"/>
    </w:p>
    <w:sectPr w:rsidR="00900C1C" w:rsidSect="000C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4A8"/>
    <w:rsid w:val="00055802"/>
    <w:rsid w:val="000C7567"/>
    <w:rsid w:val="00342F5C"/>
    <w:rsid w:val="005214A8"/>
    <w:rsid w:val="00586BC4"/>
    <w:rsid w:val="00900C1C"/>
    <w:rsid w:val="0096168F"/>
    <w:rsid w:val="00A13915"/>
    <w:rsid w:val="00B51D74"/>
    <w:rsid w:val="00CD6E27"/>
    <w:rsid w:val="00D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214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900C1C"/>
    <w:rPr>
      <w:b/>
      <w:bCs/>
    </w:rPr>
  </w:style>
  <w:style w:type="paragraph" w:styleId="a6">
    <w:name w:val="Body Text"/>
    <w:basedOn w:val="a"/>
    <w:link w:val="a7"/>
    <w:unhideWhenUsed/>
    <w:rsid w:val="00900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00C1C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2021-06-22T11:39:00Z</dcterms:created>
  <dcterms:modified xsi:type="dcterms:W3CDTF">2021-06-24T09:59:00Z</dcterms:modified>
</cp:coreProperties>
</file>