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0D" w:rsidRDefault="002D730D" w:rsidP="0099734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</w:pPr>
      <w:r w:rsidRPr="002D730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>Повідомлення RASFF щодо виявлення високого вмісту акриламіду в печиві, виготовленому в Румунії</w:t>
      </w:r>
    </w:p>
    <w:p w:rsidR="00997342" w:rsidRDefault="002D730D" w:rsidP="00997342">
      <w:pPr>
        <w:jc w:val="both"/>
        <w:rPr>
          <w:rFonts w:ascii="Times New Roman" w:hAnsi="Times New Roman" w:cs="Times New Roman"/>
          <w:b/>
          <w:bCs/>
          <w:color w:val="555555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37EA0BA" wp14:editId="576F1E59">
            <wp:extent cx="6120765" cy="3248025"/>
            <wp:effectExtent l="0" t="0" r="0" b="9525"/>
            <wp:docPr id="2" name="Рисунок 2" descr="https://kalushcity.gov.ua/assets/gallery/article/000/009/242/1674472643_898637ec3d9ad0d0fcff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lushcity.gov.ua/assets/gallery/article/000/009/242/1674472643_898637ec3d9ad0d0fcff_lar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1A6">
        <w:rPr>
          <w:lang w:eastAsia="ru-RU"/>
        </w:rPr>
        <w:t xml:space="preserve">     </w:t>
      </w:r>
      <w:r w:rsidR="00D031A6">
        <w:rPr>
          <w:rFonts w:ascii="Times New Roman" w:hAnsi="Times New Roman" w:cs="Times New Roman"/>
          <w:sz w:val="28"/>
          <w:szCs w:val="28"/>
          <w:lang w:eastAsia="ru-RU"/>
        </w:rPr>
        <w:t>Первомайське управління</w:t>
      </w:r>
      <w:r w:rsidR="00D031A6" w:rsidRPr="00D031A6">
        <w:rPr>
          <w:rFonts w:ascii="Times New Roman" w:hAnsi="Times New Roman" w:cs="Times New Roman"/>
          <w:sz w:val="28"/>
          <w:szCs w:val="28"/>
          <w:lang w:eastAsia="ru-RU"/>
        </w:rPr>
        <w:t xml:space="preserve"> Головного управління </w:t>
      </w:r>
      <w:proofErr w:type="spellStart"/>
      <w:r w:rsidR="00D031A6" w:rsidRPr="00D031A6">
        <w:rPr>
          <w:rFonts w:ascii="Times New Roman" w:hAnsi="Times New Roman" w:cs="Times New Roman"/>
          <w:sz w:val="28"/>
          <w:szCs w:val="28"/>
          <w:lang w:eastAsia="ru-RU"/>
        </w:rPr>
        <w:t>Держпродспоживслужби</w:t>
      </w:r>
      <w:proofErr w:type="spellEnd"/>
      <w:r w:rsidR="00D031A6" w:rsidRPr="00D031A6">
        <w:rPr>
          <w:rFonts w:ascii="Times New Roman" w:hAnsi="Times New Roman" w:cs="Times New Roman"/>
          <w:sz w:val="28"/>
          <w:szCs w:val="28"/>
          <w:lang w:eastAsia="ru-RU"/>
        </w:rPr>
        <w:t xml:space="preserve"> в Миколаївській області</w:t>
      </w:r>
      <w:r w:rsidR="00D031A6" w:rsidRPr="00D031A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D031A6">
        <w:rPr>
          <w:rFonts w:ascii="Times New Roman" w:hAnsi="Times New Roman" w:cs="Times New Roman"/>
          <w:sz w:val="28"/>
          <w:szCs w:val="28"/>
          <w:lang w:eastAsia="uk-UA"/>
        </w:rPr>
        <w:t xml:space="preserve">доводить до відома про отримання інформаційного повідомлення системи швидкого оповіщення щодо харчових продуктів та кормів RASFF від 12 січня 2023 року № 2022.7376-fup 4, стосовно виявлення високого вмісту акриламіду в печиві, що виготовлене в Румунії (виробник: </w:t>
      </w:r>
      <w:proofErr w:type="spellStart"/>
      <w:r w:rsidRPr="00D031A6">
        <w:rPr>
          <w:rFonts w:ascii="Times New Roman" w:hAnsi="Times New Roman" w:cs="Times New Roman"/>
          <w:sz w:val="28"/>
          <w:szCs w:val="28"/>
          <w:lang w:eastAsia="uk-UA"/>
        </w:rPr>
        <w:t>Ro</w:t>
      </w:r>
      <w:proofErr w:type="spellEnd"/>
      <w:r w:rsidRPr="00D031A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031A6">
        <w:rPr>
          <w:rFonts w:ascii="Times New Roman" w:hAnsi="Times New Roman" w:cs="Times New Roman"/>
          <w:sz w:val="28"/>
          <w:szCs w:val="28"/>
          <w:lang w:eastAsia="uk-UA"/>
        </w:rPr>
        <w:t>Star</w:t>
      </w:r>
      <w:proofErr w:type="spellEnd"/>
      <w:r w:rsidRPr="00D031A6">
        <w:rPr>
          <w:rFonts w:ascii="Times New Roman" w:hAnsi="Times New Roman" w:cs="Times New Roman"/>
          <w:sz w:val="28"/>
          <w:szCs w:val="28"/>
          <w:lang w:eastAsia="uk-UA"/>
        </w:rPr>
        <w:t xml:space="preserve"> S.A., </w:t>
      </w:r>
      <w:proofErr w:type="spellStart"/>
      <w:r w:rsidRPr="00D031A6">
        <w:rPr>
          <w:rFonts w:ascii="Times New Roman" w:hAnsi="Times New Roman" w:cs="Times New Roman"/>
          <w:sz w:val="28"/>
          <w:szCs w:val="28"/>
          <w:lang w:eastAsia="uk-UA"/>
        </w:rPr>
        <w:t>Romania</w:t>
      </w:r>
      <w:proofErr w:type="spellEnd"/>
      <w:r w:rsidRPr="00D031A6">
        <w:rPr>
          <w:rFonts w:ascii="Times New Roman" w:hAnsi="Times New Roman" w:cs="Times New Roman"/>
          <w:sz w:val="28"/>
          <w:szCs w:val="28"/>
          <w:lang w:eastAsia="uk-UA"/>
        </w:rPr>
        <w:t xml:space="preserve">) та експортувалось з Польщі (оптовик: VYV DISTRIBUTION </w:t>
      </w:r>
      <w:proofErr w:type="spellStart"/>
      <w:r w:rsidRPr="00D031A6">
        <w:rPr>
          <w:rFonts w:ascii="Times New Roman" w:hAnsi="Times New Roman" w:cs="Times New Roman"/>
          <w:sz w:val="28"/>
          <w:szCs w:val="28"/>
          <w:lang w:eastAsia="uk-UA"/>
        </w:rPr>
        <w:t>Sp</w:t>
      </w:r>
      <w:proofErr w:type="spellEnd"/>
      <w:r w:rsidRPr="00D031A6">
        <w:rPr>
          <w:rFonts w:ascii="Times New Roman" w:hAnsi="Times New Roman" w:cs="Times New Roman"/>
          <w:sz w:val="28"/>
          <w:szCs w:val="28"/>
          <w:lang w:eastAsia="uk-UA"/>
        </w:rPr>
        <w:t xml:space="preserve">. z </w:t>
      </w:r>
      <w:proofErr w:type="spellStart"/>
      <w:r w:rsidRPr="00D031A6">
        <w:rPr>
          <w:rFonts w:ascii="Times New Roman" w:hAnsi="Times New Roman" w:cs="Times New Roman"/>
          <w:sz w:val="28"/>
          <w:szCs w:val="28"/>
          <w:lang w:eastAsia="uk-UA"/>
        </w:rPr>
        <w:t>o.o</w:t>
      </w:r>
      <w:proofErr w:type="spellEnd"/>
      <w:r w:rsidRPr="00D031A6">
        <w:rPr>
          <w:rFonts w:ascii="Times New Roman" w:hAnsi="Times New Roman" w:cs="Times New Roman"/>
          <w:sz w:val="28"/>
          <w:szCs w:val="28"/>
          <w:lang w:eastAsia="uk-UA"/>
        </w:rPr>
        <w:t xml:space="preserve">., </w:t>
      </w:r>
      <w:proofErr w:type="spellStart"/>
      <w:r w:rsidRPr="00D031A6">
        <w:rPr>
          <w:rFonts w:ascii="Times New Roman" w:hAnsi="Times New Roman" w:cs="Times New Roman"/>
          <w:sz w:val="28"/>
          <w:szCs w:val="28"/>
          <w:lang w:eastAsia="uk-UA"/>
        </w:rPr>
        <w:t>Poland</w:t>
      </w:r>
      <w:proofErr w:type="spellEnd"/>
      <w:r w:rsidRPr="00D031A6">
        <w:rPr>
          <w:rFonts w:ascii="Times New Roman" w:hAnsi="Times New Roman" w:cs="Times New Roman"/>
          <w:sz w:val="28"/>
          <w:szCs w:val="28"/>
          <w:lang w:eastAsia="uk-UA"/>
        </w:rPr>
        <w:t>) до України (одержувач: ТзОВ «ЛЬВІВІМПОРТ», вул. Володимира Великого, 2, м. Львів, 79021).</w:t>
      </w:r>
    </w:p>
    <w:p w:rsidR="008B4B31" w:rsidRPr="00997342" w:rsidRDefault="002D730D" w:rsidP="00997342">
      <w:pPr>
        <w:jc w:val="both"/>
        <w:rPr>
          <w:rFonts w:ascii="Times New Roman" w:hAnsi="Times New Roman" w:cs="Times New Roman"/>
          <w:b/>
          <w:bCs/>
          <w:color w:val="555555"/>
          <w:sz w:val="28"/>
          <w:szCs w:val="28"/>
          <w:lang w:eastAsia="uk-UA"/>
        </w:rPr>
      </w:pPr>
      <w:r w:rsidRPr="002D730D">
        <w:rPr>
          <w:rFonts w:ascii="Times New Roman" w:eastAsia="Times New Roman" w:hAnsi="Times New Roman" w:cs="Times New Roman"/>
          <w:color w:val="777777"/>
          <w:sz w:val="28"/>
          <w:szCs w:val="28"/>
          <w:lang w:eastAsia="uk-UA"/>
        </w:rPr>
        <w:t xml:space="preserve">Довідково: </w:t>
      </w:r>
      <w:r w:rsidR="008B4B31" w:rsidRPr="008B4B31">
        <w:rPr>
          <w:rFonts w:ascii="Times New Roman" w:eastAsia="Times New Roman" w:hAnsi="Times New Roman" w:cs="Times New Roman"/>
          <w:color w:val="777777"/>
          <w:sz w:val="28"/>
          <w:szCs w:val="28"/>
          <w:lang w:eastAsia="uk-UA"/>
        </w:rPr>
        <w:t xml:space="preserve">Акриламід офіційно визнаний канцерогеном у багатьох країнах світу. Він утворюється природним чином у продуктах харчування при випіканні та обсмажуванні при температурі вище 120°С та зниженій вологості в результаті реакції </w:t>
      </w:r>
      <w:proofErr w:type="spellStart"/>
      <w:r w:rsidR="008B4B31" w:rsidRPr="008B4B31">
        <w:rPr>
          <w:rFonts w:ascii="Times New Roman" w:eastAsia="Times New Roman" w:hAnsi="Times New Roman" w:cs="Times New Roman"/>
          <w:color w:val="777777"/>
          <w:sz w:val="28"/>
          <w:szCs w:val="28"/>
          <w:lang w:eastAsia="uk-UA"/>
        </w:rPr>
        <w:t>Майяра</w:t>
      </w:r>
      <w:proofErr w:type="spellEnd"/>
      <w:r w:rsidR="008B4B31" w:rsidRPr="008B4B31">
        <w:rPr>
          <w:rFonts w:ascii="Times New Roman" w:eastAsia="Times New Roman" w:hAnsi="Times New Roman" w:cs="Times New Roman"/>
          <w:color w:val="777777"/>
          <w:sz w:val="28"/>
          <w:szCs w:val="28"/>
          <w:lang w:eastAsia="uk-UA"/>
        </w:rPr>
        <w:t xml:space="preserve"> між </w:t>
      </w:r>
      <w:proofErr w:type="spellStart"/>
      <w:r w:rsidR="008B4B31" w:rsidRPr="008B4B31">
        <w:rPr>
          <w:rFonts w:ascii="Times New Roman" w:eastAsia="Times New Roman" w:hAnsi="Times New Roman" w:cs="Times New Roman"/>
          <w:color w:val="777777"/>
          <w:sz w:val="28"/>
          <w:szCs w:val="28"/>
          <w:lang w:eastAsia="uk-UA"/>
        </w:rPr>
        <w:t>редукуючими</w:t>
      </w:r>
      <w:proofErr w:type="spellEnd"/>
      <w:r w:rsidR="008B4B31" w:rsidRPr="008B4B31">
        <w:rPr>
          <w:rFonts w:ascii="Times New Roman" w:eastAsia="Times New Roman" w:hAnsi="Times New Roman" w:cs="Times New Roman"/>
          <w:color w:val="777777"/>
          <w:sz w:val="28"/>
          <w:szCs w:val="28"/>
          <w:lang w:eastAsia="uk-UA"/>
        </w:rPr>
        <w:t xml:space="preserve"> цукрами та амінокислотою аспарагіном.</w:t>
      </w:r>
      <w:r w:rsidR="00997342">
        <w:rPr>
          <w:rFonts w:ascii="Times New Roman" w:hAnsi="Times New Roman" w:cs="Times New Roman"/>
          <w:b/>
          <w:bCs/>
          <w:color w:val="555555"/>
          <w:sz w:val="28"/>
          <w:szCs w:val="28"/>
          <w:lang w:eastAsia="uk-UA"/>
        </w:rPr>
        <w:t xml:space="preserve"> </w:t>
      </w:r>
      <w:r w:rsidR="008B4B31" w:rsidRPr="008B4B31">
        <w:rPr>
          <w:rFonts w:ascii="Times New Roman" w:eastAsia="Times New Roman" w:hAnsi="Times New Roman" w:cs="Times New Roman"/>
          <w:color w:val="777777"/>
          <w:sz w:val="28"/>
          <w:szCs w:val="28"/>
          <w:lang w:eastAsia="uk-UA"/>
        </w:rPr>
        <w:t xml:space="preserve">Акриламід виявлений у таких продуктах як печиво, пряники, готові сніданки, кава та картопляні </w:t>
      </w:r>
      <w:proofErr w:type="spellStart"/>
      <w:r w:rsidR="008B4B31" w:rsidRPr="008B4B31">
        <w:rPr>
          <w:rFonts w:ascii="Times New Roman" w:eastAsia="Times New Roman" w:hAnsi="Times New Roman" w:cs="Times New Roman"/>
          <w:color w:val="777777"/>
          <w:sz w:val="28"/>
          <w:szCs w:val="28"/>
          <w:lang w:eastAsia="uk-UA"/>
        </w:rPr>
        <w:t>чипси</w:t>
      </w:r>
      <w:proofErr w:type="spellEnd"/>
      <w:r w:rsidR="008B4B31" w:rsidRPr="008B4B31">
        <w:rPr>
          <w:rFonts w:ascii="Times New Roman" w:eastAsia="Times New Roman" w:hAnsi="Times New Roman" w:cs="Times New Roman"/>
          <w:color w:val="777777"/>
          <w:sz w:val="28"/>
          <w:szCs w:val="28"/>
          <w:lang w:eastAsia="uk-UA"/>
        </w:rPr>
        <w:t xml:space="preserve">. Цей канцероген абсорбується організмом через ШКТ та поширюється по всіх органах. Діти найбільш схильні до ризику, тому що мають невелику масу тіла. Акриламід вперше був виявлений у 2002 році, що послужило початком широкомасштабних наукових досліджень, </w:t>
      </w:r>
      <w:proofErr w:type="spellStart"/>
      <w:r w:rsidR="008B4B31" w:rsidRPr="008B4B31">
        <w:rPr>
          <w:rFonts w:ascii="Times New Roman" w:eastAsia="Times New Roman" w:hAnsi="Times New Roman" w:cs="Times New Roman"/>
          <w:color w:val="777777"/>
          <w:sz w:val="28"/>
          <w:szCs w:val="28"/>
          <w:lang w:eastAsia="uk-UA"/>
        </w:rPr>
        <w:t>відкриттів</w:t>
      </w:r>
      <w:proofErr w:type="spellEnd"/>
      <w:r w:rsidR="008B4B31" w:rsidRPr="008B4B31">
        <w:rPr>
          <w:rFonts w:ascii="Times New Roman" w:eastAsia="Times New Roman" w:hAnsi="Times New Roman" w:cs="Times New Roman"/>
          <w:color w:val="777777"/>
          <w:sz w:val="28"/>
          <w:szCs w:val="28"/>
          <w:lang w:eastAsia="uk-UA"/>
        </w:rPr>
        <w:t>, практичним та законодавчим рекомендаціям для зниження рівня акриламіду.</w:t>
      </w:r>
    </w:p>
    <w:p w:rsidR="00FE4C0C" w:rsidRPr="00997342" w:rsidRDefault="00997342" w:rsidP="00997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081E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разі виявлення споживачами вказаного харчового продукту слід повідомити</w:t>
      </w:r>
      <w:r w:rsidRPr="00081EB4">
        <w:rPr>
          <w:rFonts w:ascii="Times New Roman" w:hAnsi="Times New Roman" w:cs="Times New Roman"/>
          <w:sz w:val="28"/>
          <w:szCs w:val="28"/>
          <w:lang w:eastAsia="uk-UA"/>
        </w:rPr>
        <w:t xml:space="preserve"> та інформувати Первомайське управління Головного управління </w:t>
      </w:r>
      <w:proofErr w:type="spellStart"/>
      <w:r w:rsidRPr="00081EB4">
        <w:rPr>
          <w:rFonts w:ascii="Times New Roman" w:hAnsi="Times New Roman" w:cs="Times New Roman"/>
          <w:sz w:val="28"/>
          <w:szCs w:val="28"/>
          <w:lang w:eastAsia="uk-UA"/>
        </w:rPr>
        <w:t>Держпродспоживслужби</w:t>
      </w:r>
      <w:proofErr w:type="spellEnd"/>
      <w:r w:rsidRPr="00081EB4">
        <w:rPr>
          <w:rFonts w:ascii="Times New Roman" w:hAnsi="Times New Roman" w:cs="Times New Roman"/>
          <w:sz w:val="28"/>
          <w:szCs w:val="28"/>
          <w:lang w:eastAsia="uk-UA"/>
        </w:rPr>
        <w:t xml:space="preserve"> в Миколаївській області за </w:t>
      </w:r>
      <w:proofErr w:type="spellStart"/>
      <w:r w:rsidRPr="00081EB4">
        <w:rPr>
          <w:rFonts w:ascii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081EB4">
        <w:rPr>
          <w:rFonts w:ascii="Times New Roman" w:hAnsi="Times New Roman" w:cs="Times New Roman"/>
          <w:sz w:val="28"/>
          <w:szCs w:val="28"/>
          <w:lang w:eastAsia="uk-UA"/>
        </w:rPr>
        <w:t xml:space="preserve">: Миколаївська область, м. Первомайськ, вул. М. Демченко, 8в за телефоном (05161) 7 – 53 – 58, або на електронну адресу </w:t>
      </w:r>
      <w:hyperlink r:id="rId5" w:history="1">
        <w:r w:rsidRPr="00081EB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eastAsia="uk-UA"/>
          </w:rPr>
          <w:t>prv_vetmed@ukr.net</w:t>
        </w:r>
      </w:hyperlink>
      <w:r w:rsidRPr="00081EB4">
        <w:rPr>
          <w:rFonts w:ascii="Times New Roman" w:hAnsi="Times New Roman" w:cs="Times New Roman"/>
          <w:sz w:val="28"/>
          <w:szCs w:val="28"/>
          <w:lang w:eastAsia="uk-UA"/>
        </w:rPr>
        <w:t xml:space="preserve">. що передбачено частиною 3 статті 20 Закону України «Про основні принципи та вимоги до безпечності та якості харчових </w:t>
      </w:r>
      <w:r>
        <w:rPr>
          <w:rFonts w:ascii="Times New Roman" w:hAnsi="Times New Roman" w:cs="Times New Roman"/>
          <w:sz w:val="28"/>
          <w:szCs w:val="28"/>
          <w:lang w:eastAsia="uk-UA"/>
        </w:rPr>
        <w:t>продуктів».</w:t>
      </w:r>
      <w:bookmarkStart w:id="0" w:name="_GoBack"/>
      <w:bookmarkEnd w:id="0"/>
    </w:p>
    <w:sectPr w:rsidR="00FE4C0C" w:rsidRPr="009973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0D"/>
    <w:rsid w:val="00081EB4"/>
    <w:rsid w:val="002D730D"/>
    <w:rsid w:val="0049031D"/>
    <w:rsid w:val="007232D6"/>
    <w:rsid w:val="008B4B31"/>
    <w:rsid w:val="00997342"/>
    <w:rsid w:val="00D031A6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950D"/>
  <w15:chartTrackingRefBased/>
  <w15:docId w15:val="{6F0F2F30-D92E-47FC-A4CA-32409B02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v_vetmed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DPSSmk</dc:creator>
  <cp:keywords/>
  <dc:description/>
  <cp:lastModifiedBy>DPSSmk</cp:lastModifiedBy>
  <cp:revision>1</cp:revision>
  <dcterms:created xsi:type="dcterms:W3CDTF">2023-01-23T11:20:00Z</dcterms:created>
  <dcterms:modified xsi:type="dcterms:W3CDTF">2023-01-23T12:24:00Z</dcterms:modified>
</cp:coreProperties>
</file>