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F0" w:rsidRPr="008C704F" w:rsidRDefault="00C364F0" w:rsidP="00B9204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92043" w:rsidRDefault="00B92043" w:rsidP="00B92043">
      <w:pPr>
        <w:jc w:val="center"/>
        <w:rPr>
          <w:b/>
          <w:sz w:val="28"/>
          <w:szCs w:val="28"/>
        </w:rPr>
      </w:pPr>
      <w:r w:rsidRPr="0078098A">
        <w:rPr>
          <w:b/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3.5pt" o:ole="" filled="t">
            <v:fill color2="black"/>
            <v:imagedata r:id="rId7" o:title=""/>
          </v:shape>
          <o:OLEObject Type="Embed" ProgID="Word.Picture.8" ShapeID="_x0000_i1025" DrawAspect="Content" ObjectID="_1803301755" r:id="rId8"/>
        </w:object>
      </w:r>
    </w:p>
    <w:p w:rsidR="00B92043" w:rsidRDefault="00B92043" w:rsidP="00B92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ПЕРВОМАЙСЬКА  РАЙОННА  ДЕРЖАВНА  АДМІНІСТРАЦІЯ</w:t>
      </w:r>
    </w:p>
    <w:p w:rsidR="00B92043" w:rsidRDefault="00B92043" w:rsidP="00B920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МИКОЛАЇВСЬКОЇ  ОБЛАСТІ</w:t>
      </w:r>
    </w:p>
    <w:p w:rsidR="00B92043" w:rsidRDefault="00B92043" w:rsidP="00B92043">
      <w:pPr>
        <w:jc w:val="center"/>
        <w:rPr>
          <w:b/>
          <w:bCs/>
          <w:sz w:val="28"/>
          <w:szCs w:val="28"/>
        </w:rPr>
      </w:pPr>
    </w:p>
    <w:p w:rsidR="00B92043" w:rsidRDefault="00B92043" w:rsidP="00B92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ПЕРВОМАЙСЬКА РАЙОННА ВІЙСЬКОВА АДМІНІСТРАЦІЯ</w:t>
      </w:r>
    </w:p>
    <w:p w:rsidR="00B92043" w:rsidRDefault="00B92043" w:rsidP="00B92043">
      <w:pPr>
        <w:pStyle w:val="a3"/>
        <w:jc w:val="left"/>
        <w:rPr>
          <w:spacing w:val="140"/>
          <w:sz w:val="16"/>
          <w:szCs w:val="16"/>
        </w:rPr>
      </w:pPr>
    </w:p>
    <w:p w:rsidR="00B92043" w:rsidRDefault="00B92043" w:rsidP="00B92043">
      <w:pPr>
        <w:pStyle w:val="a3"/>
        <w:rPr>
          <w:spacing w:val="140"/>
          <w:sz w:val="28"/>
          <w:szCs w:val="28"/>
        </w:rPr>
      </w:pPr>
      <w:r>
        <w:rPr>
          <w:spacing w:val="140"/>
          <w:sz w:val="28"/>
          <w:szCs w:val="28"/>
        </w:rPr>
        <w:t>РОЗПОРЯДЖЕННЯ</w:t>
      </w:r>
    </w:p>
    <w:p w:rsidR="00B92043" w:rsidRDefault="00B92043" w:rsidP="00B92043">
      <w:pPr>
        <w:pStyle w:val="a3"/>
        <w:rPr>
          <w:spacing w:val="140"/>
          <w:sz w:val="28"/>
          <w:szCs w:val="28"/>
        </w:rPr>
      </w:pPr>
    </w:p>
    <w:p w:rsidR="00B92043" w:rsidRDefault="00B92043" w:rsidP="00B92043">
      <w:pPr>
        <w:pStyle w:val="a3"/>
        <w:rPr>
          <w:spacing w:val="140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64"/>
        <w:gridCol w:w="3056"/>
        <w:gridCol w:w="3020"/>
      </w:tblGrid>
      <w:tr w:rsidR="00B92043" w:rsidTr="008A249C">
        <w:trPr>
          <w:jc w:val="center"/>
        </w:trPr>
        <w:tc>
          <w:tcPr>
            <w:tcW w:w="3629" w:type="dxa"/>
          </w:tcPr>
          <w:p w:rsidR="00B92043" w:rsidRPr="00181759" w:rsidRDefault="00B92043" w:rsidP="008A249C">
            <w:pPr>
              <w:pStyle w:val="a3"/>
              <w:tabs>
                <w:tab w:val="left" w:pos="4680"/>
                <w:tab w:val="left" w:pos="6804"/>
              </w:tabs>
              <w:spacing w:line="276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181759">
              <w:rPr>
                <w:b w:val="0"/>
                <w:sz w:val="28"/>
                <w:szCs w:val="28"/>
                <w:lang w:val="ru-RU"/>
              </w:rPr>
              <w:t>від</w:t>
            </w:r>
            <w:r w:rsidR="00F537EB">
              <w:rPr>
                <w:b w:val="0"/>
                <w:sz w:val="28"/>
                <w:szCs w:val="28"/>
                <w:lang w:val="ru-RU"/>
              </w:rPr>
              <w:t xml:space="preserve"> 11</w:t>
            </w:r>
            <w:r w:rsidR="00D13F7F">
              <w:rPr>
                <w:b w:val="0"/>
                <w:sz w:val="28"/>
                <w:szCs w:val="28"/>
                <w:lang w:val="ru-RU"/>
              </w:rPr>
              <w:t>.03</w:t>
            </w:r>
            <w:r>
              <w:rPr>
                <w:b w:val="0"/>
                <w:sz w:val="28"/>
                <w:szCs w:val="28"/>
                <w:lang w:val="ru-RU"/>
              </w:rPr>
              <w:t>.</w:t>
            </w:r>
            <w:r w:rsidR="00D13F7F">
              <w:rPr>
                <w:b w:val="0"/>
                <w:sz w:val="28"/>
                <w:szCs w:val="28"/>
                <w:lang w:val="ru-RU"/>
              </w:rPr>
              <w:t>2025</w:t>
            </w:r>
            <w:r w:rsidRPr="00181759">
              <w:rPr>
                <w:b w:val="0"/>
                <w:sz w:val="28"/>
                <w:szCs w:val="28"/>
                <w:lang w:val="ru-RU"/>
              </w:rPr>
              <w:t xml:space="preserve"> р.</w:t>
            </w:r>
          </w:p>
        </w:tc>
        <w:tc>
          <w:tcPr>
            <w:tcW w:w="3096" w:type="dxa"/>
          </w:tcPr>
          <w:p w:rsidR="00B92043" w:rsidRPr="002620C8" w:rsidRDefault="00B92043" w:rsidP="008A249C">
            <w:pPr>
              <w:pStyle w:val="a3"/>
              <w:tabs>
                <w:tab w:val="left" w:pos="4680"/>
                <w:tab w:val="left" w:pos="6804"/>
              </w:tabs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2620C8">
              <w:rPr>
                <w:b w:val="0"/>
                <w:sz w:val="28"/>
                <w:szCs w:val="28"/>
              </w:rPr>
              <w:t>Первомайськ</w:t>
            </w:r>
          </w:p>
        </w:tc>
        <w:tc>
          <w:tcPr>
            <w:tcW w:w="3096" w:type="dxa"/>
          </w:tcPr>
          <w:p w:rsidR="00B92043" w:rsidRPr="00EA3BDD" w:rsidRDefault="00B92043" w:rsidP="00F537EB">
            <w:pPr>
              <w:pStyle w:val="a3"/>
              <w:tabs>
                <w:tab w:val="left" w:pos="4680"/>
                <w:tab w:val="left" w:pos="6804"/>
              </w:tabs>
              <w:spacing w:line="276" w:lineRule="auto"/>
              <w:rPr>
                <w:b w:val="0"/>
                <w:sz w:val="28"/>
                <w:szCs w:val="28"/>
                <w:lang w:val="ru-RU"/>
              </w:rPr>
            </w:pPr>
            <w:r w:rsidRPr="00EA3BDD">
              <w:rPr>
                <w:b w:val="0"/>
                <w:sz w:val="28"/>
                <w:szCs w:val="28"/>
              </w:rPr>
              <w:t>№</w:t>
            </w:r>
            <w:r w:rsidR="00D13F7F">
              <w:rPr>
                <w:b w:val="0"/>
                <w:sz w:val="28"/>
                <w:szCs w:val="28"/>
              </w:rPr>
              <w:t xml:space="preserve"> </w:t>
            </w:r>
            <w:r w:rsidR="00F537EB">
              <w:rPr>
                <w:b w:val="0"/>
                <w:sz w:val="28"/>
                <w:szCs w:val="28"/>
                <w:lang w:val="ru-RU"/>
              </w:rPr>
              <w:t>27</w:t>
            </w:r>
            <w:r w:rsidR="007556D7">
              <w:rPr>
                <w:b w:val="0"/>
                <w:sz w:val="28"/>
                <w:szCs w:val="28"/>
              </w:rPr>
              <w:t>-р</w:t>
            </w:r>
            <w:r w:rsidR="007556D7" w:rsidRPr="007556D7">
              <w:rPr>
                <w:b w:val="0"/>
                <w:color w:val="C00000"/>
                <w:sz w:val="28"/>
                <w:szCs w:val="28"/>
              </w:rPr>
              <w:t>/</w:t>
            </w:r>
            <w:r w:rsidRPr="00EA3BDD">
              <w:rPr>
                <w:b w:val="0"/>
                <w:sz w:val="28"/>
                <w:szCs w:val="28"/>
              </w:rPr>
              <w:t>в</w:t>
            </w:r>
          </w:p>
        </w:tc>
      </w:tr>
    </w:tbl>
    <w:p w:rsidR="00B92043" w:rsidRDefault="00B92043" w:rsidP="00B92043">
      <w:pPr>
        <w:pStyle w:val="a3"/>
        <w:jc w:val="left"/>
        <w:rPr>
          <w:spacing w:val="140"/>
          <w:sz w:val="28"/>
          <w:szCs w:val="28"/>
        </w:rPr>
      </w:pPr>
    </w:p>
    <w:p w:rsidR="00B92043" w:rsidRPr="008627D2" w:rsidRDefault="00B92043" w:rsidP="00B92043">
      <w:pPr>
        <w:pStyle w:val="a3"/>
        <w:jc w:val="left"/>
        <w:rPr>
          <w:spacing w:val="14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8"/>
        <w:gridCol w:w="4479"/>
      </w:tblGrid>
      <w:tr w:rsidR="00B92043" w:rsidRPr="00130891" w:rsidTr="005345C5">
        <w:trPr>
          <w:trHeight w:val="784"/>
        </w:trPr>
        <w:tc>
          <w:tcPr>
            <w:tcW w:w="4478" w:type="dxa"/>
            <w:shd w:val="clear" w:color="auto" w:fill="auto"/>
          </w:tcPr>
          <w:p w:rsidR="00B92043" w:rsidRPr="00515992" w:rsidRDefault="00B92043" w:rsidP="008A249C">
            <w:pPr>
              <w:jc w:val="both"/>
              <w:rPr>
                <w:sz w:val="28"/>
                <w:szCs w:val="28"/>
              </w:rPr>
            </w:pPr>
            <w:r w:rsidRPr="00130891">
              <w:rPr>
                <w:sz w:val="28"/>
                <w:szCs w:val="28"/>
              </w:rPr>
              <w:t xml:space="preserve">Про </w:t>
            </w:r>
            <w:r w:rsidR="000B5623">
              <w:rPr>
                <w:sz w:val="28"/>
                <w:szCs w:val="28"/>
              </w:rPr>
              <w:t>внесення</w:t>
            </w:r>
            <w:r w:rsidR="003A21DA">
              <w:rPr>
                <w:sz w:val="28"/>
                <w:szCs w:val="28"/>
              </w:rPr>
              <w:t xml:space="preserve"> змін</w:t>
            </w:r>
            <w:r w:rsidR="000B5623">
              <w:rPr>
                <w:sz w:val="28"/>
                <w:szCs w:val="28"/>
              </w:rPr>
              <w:t xml:space="preserve"> до розпорядження начальника рай</w:t>
            </w:r>
            <w:r w:rsidR="003A21DA">
              <w:rPr>
                <w:sz w:val="28"/>
                <w:szCs w:val="28"/>
              </w:rPr>
              <w:t xml:space="preserve">онної </w:t>
            </w:r>
            <w:r w:rsidR="000B5623">
              <w:rPr>
                <w:sz w:val="28"/>
                <w:szCs w:val="28"/>
              </w:rPr>
              <w:t>військ</w:t>
            </w:r>
            <w:r w:rsidR="003A21DA">
              <w:rPr>
                <w:sz w:val="28"/>
                <w:szCs w:val="28"/>
              </w:rPr>
              <w:t xml:space="preserve">ової </w:t>
            </w:r>
            <w:r w:rsidR="000B5623">
              <w:rPr>
                <w:sz w:val="28"/>
                <w:szCs w:val="28"/>
              </w:rPr>
              <w:t>адміністрації від 02.02.2023</w:t>
            </w:r>
            <w:r w:rsidR="005345C5">
              <w:rPr>
                <w:sz w:val="28"/>
                <w:szCs w:val="28"/>
              </w:rPr>
              <w:t xml:space="preserve"> р. №16-р/в</w:t>
            </w:r>
            <w:r w:rsidR="000B5623">
              <w:rPr>
                <w:sz w:val="28"/>
                <w:szCs w:val="28"/>
              </w:rPr>
              <w:t xml:space="preserve"> </w:t>
            </w:r>
            <w:r w:rsidR="005345C5">
              <w:rPr>
                <w:sz w:val="28"/>
                <w:szCs w:val="28"/>
              </w:rPr>
              <w:t xml:space="preserve">«Про </w:t>
            </w:r>
            <w:r>
              <w:rPr>
                <w:sz w:val="28"/>
                <w:szCs w:val="28"/>
              </w:rPr>
              <w:t xml:space="preserve">створення комісії з питань призначення </w:t>
            </w:r>
            <w:r w:rsidRPr="00515992">
              <w:rPr>
                <w:sz w:val="28"/>
                <w:szCs w:val="28"/>
              </w:rPr>
              <w:t>страхових виплат</w:t>
            </w:r>
            <w:r w:rsidR="001F7C6B" w:rsidRPr="00515992">
              <w:rPr>
                <w:sz w:val="28"/>
                <w:szCs w:val="28"/>
              </w:rPr>
              <w:t xml:space="preserve"> за загальнообов’язковим</w:t>
            </w:r>
          </w:p>
          <w:p w:rsidR="001F7C6B" w:rsidRPr="00F3382B" w:rsidRDefault="001F7C6B" w:rsidP="008A249C">
            <w:pPr>
              <w:jc w:val="both"/>
              <w:rPr>
                <w:sz w:val="28"/>
                <w:szCs w:val="28"/>
              </w:rPr>
            </w:pPr>
            <w:r w:rsidRPr="00515992">
              <w:rPr>
                <w:sz w:val="28"/>
                <w:szCs w:val="28"/>
              </w:rPr>
              <w:t>державним соціальним страхуванням</w:t>
            </w:r>
            <w:r w:rsidR="00F3382B">
              <w:rPr>
                <w:sz w:val="28"/>
                <w:szCs w:val="28"/>
              </w:rPr>
              <w:t xml:space="preserve"> </w:t>
            </w:r>
            <w:r w:rsidRPr="00515992">
              <w:rPr>
                <w:sz w:val="28"/>
                <w:szCs w:val="28"/>
              </w:rPr>
              <w:t>Первомайської районної військової адміністрації</w:t>
            </w:r>
            <w:r w:rsidR="005345C5">
              <w:rPr>
                <w:sz w:val="28"/>
                <w:szCs w:val="28"/>
              </w:rPr>
              <w:t>»</w:t>
            </w:r>
          </w:p>
        </w:tc>
        <w:tc>
          <w:tcPr>
            <w:tcW w:w="4479" w:type="dxa"/>
            <w:shd w:val="clear" w:color="auto" w:fill="auto"/>
          </w:tcPr>
          <w:p w:rsidR="00B92043" w:rsidRPr="00130891" w:rsidRDefault="00C364F0" w:rsidP="008A2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92043" w:rsidRPr="00D6363D" w:rsidRDefault="00B92043" w:rsidP="00B92043">
      <w:pPr>
        <w:jc w:val="both"/>
        <w:rPr>
          <w:sz w:val="28"/>
          <w:szCs w:val="28"/>
        </w:rPr>
      </w:pPr>
    </w:p>
    <w:p w:rsidR="00B92043" w:rsidRPr="0029765B" w:rsidRDefault="00B92043" w:rsidP="00B92043">
      <w:pPr>
        <w:ind w:firstLine="709"/>
        <w:jc w:val="both"/>
        <w:rPr>
          <w:sz w:val="28"/>
          <w:szCs w:val="28"/>
        </w:rPr>
      </w:pPr>
      <w:r w:rsidRPr="00845477">
        <w:rPr>
          <w:sz w:val="28"/>
          <w:szCs w:val="28"/>
        </w:rPr>
        <w:t xml:space="preserve">Відповідно </w:t>
      </w:r>
      <w:r>
        <w:rPr>
          <w:sz w:val="28"/>
          <w:szCs w:val="28"/>
        </w:rPr>
        <w:t>до статей 2, 7, 25,</w:t>
      </w:r>
      <w:r w:rsidRPr="00845477">
        <w:rPr>
          <w:sz w:val="28"/>
          <w:szCs w:val="28"/>
        </w:rPr>
        <w:t xml:space="preserve"> 4</w:t>
      </w:r>
      <w:r>
        <w:rPr>
          <w:sz w:val="28"/>
          <w:szCs w:val="28"/>
        </w:rPr>
        <w:t>1</w:t>
      </w:r>
      <w:r w:rsidRPr="00845477">
        <w:rPr>
          <w:sz w:val="28"/>
          <w:szCs w:val="28"/>
        </w:rPr>
        <w:t xml:space="preserve"> Закону України «Про місцеві державні адміністрації», </w:t>
      </w:r>
      <w:r>
        <w:rPr>
          <w:sz w:val="28"/>
          <w:szCs w:val="28"/>
        </w:rPr>
        <w:t>статей 4, 15 Закону України «Про правовий режим воєнного стану»,</w:t>
      </w:r>
      <w:r w:rsidRPr="00845477">
        <w:rPr>
          <w:sz w:val="28"/>
          <w:szCs w:val="28"/>
        </w:rPr>
        <w:t xml:space="preserve"> </w:t>
      </w:r>
      <w:r w:rsidRPr="0029765B">
        <w:rPr>
          <w:sz w:val="28"/>
          <w:szCs w:val="28"/>
        </w:rPr>
        <w:t>частини третьої статті 22 Закону України «Про загальнообов’язкове державне соціальне страхування»,</w:t>
      </w:r>
      <w:r w:rsidR="000E2680">
        <w:rPr>
          <w:sz w:val="28"/>
          <w:szCs w:val="28"/>
        </w:rPr>
        <w:t xml:space="preserve"> Указу Президента України від </w:t>
      </w:r>
      <w:r w:rsidR="00F537EB" w:rsidRPr="00F537EB">
        <w:rPr>
          <w:sz w:val="28"/>
          <w:szCs w:val="28"/>
        </w:rPr>
        <w:t xml:space="preserve">14 </w:t>
      </w:r>
      <w:r w:rsidR="00F537EB">
        <w:rPr>
          <w:sz w:val="28"/>
          <w:szCs w:val="28"/>
        </w:rPr>
        <w:t xml:space="preserve">січня 2025 </w:t>
      </w:r>
      <w:r w:rsidR="000E2680">
        <w:rPr>
          <w:sz w:val="28"/>
          <w:szCs w:val="28"/>
        </w:rPr>
        <w:t xml:space="preserve"> </w:t>
      </w:r>
      <w:r w:rsidRPr="0029765B">
        <w:rPr>
          <w:sz w:val="28"/>
          <w:szCs w:val="28"/>
        </w:rPr>
        <w:t xml:space="preserve"> року </w:t>
      </w:r>
      <w:r w:rsidR="00F537EB">
        <w:rPr>
          <w:sz w:val="28"/>
          <w:szCs w:val="28"/>
        </w:rPr>
        <w:t>№26/2025</w:t>
      </w:r>
      <w:r w:rsidRPr="0088336E">
        <w:rPr>
          <w:sz w:val="28"/>
          <w:szCs w:val="28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 продовження  строку  дії  воєнного  стану  в  Україні» </w:t>
      </w:r>
      <w:r w:rsidR="00F537EB">
        <w:rPr>
          <w:sz w:val="28"/>
          <w:szCs w:val="28"/>
        </w:rPr>
        <w:t xml:space="preserve"> від 15 січня 2025</w:t>
      </w:r>
      <w:r w:rsidR="006C46A9">
        <w:rPr>
          <w:sz w:val="28"/>
          <w:szCs w:val="28"/>
        </w:rPr>
        <w:t xml:space="preserve"> року №</w:t>
      </w:r>
      <w:r w:rsidR="00F537EB">
        <w:rPr>
          <w:sz w:val="28"/>
          <w:szCs w:val="28"/>
        </w:rPr>
        <w:t>4220</w:t>
      </w:r>
      <w:r w:rsidRPr="0088336E">
        <w:rPr>
          <w:sz w:val="28"/>
          <w:szCs w:val="28"/>
        </w:rPr>
        <w:t>-</w:t>
      </w:r>
      <w:r w:rsidRPr="0088336E">
        <w:rPr>
          <w:sz w:val="28"/>
          <w:szCs w:val="28"/>
          <w:lang w:val="en-US"/>
        </w:rPr>
        <w:t>IX</w:t>
      </w:r>
      <w:r w:rsidR="00F537EB">
        <w:rPr>
          <w:sz w:val="28"/>
          <w:szCs w:val="28"/>
        </w:rPr>
        <w:t xml:space="preserve"> </w:t>
      </w:r>
      <w:r w:rsidR="005345C5">
        <w:rPr>
          <w:sz w:val="28"/>
          <w:szCs w:val="28"/>
        </w:rPr>
        <w:t>та</w:t>
      </w:r>
      <w:r w:rsidRPr="0088336E">
        <w:rPr>
          <w:bCs/>
          <w:sz w:val="28"/>
          <w:szCs w:val="28"/>
          <w:shd w:val="clear" w:color="auto" w:fill="FFFFFF"/>
        </w:rPr>
        <w:t xml:space="preserve"> </w:t>
      </w:r>
      <w:r w:rsidR="005345C5">
        <w:rPr>
          <w:bCs/>
          <w:sz w:val="28"/>
          <w:szCs w:val="28"/>
          <w:shd w:val="clear" w:color="auto" w:fill="FFFFFF"/>
        </w:rPr>
        <w:t>у зв'язку із</w:t>
      </w:r>
      <w:r w:rsidRPr="0088336E">
        <w:rPr>
          <w:bCs/>
          <w:sz w:val="28"/>
          <w:szCs w:val="28"/>
          <w:shd w:val="clear" w:color="auto" w:fill="FFFFFF"/>
        </w:rPr>
        <w:t xml:space="preserve"> </w:t>
      </w:r>
      <w:r w:rsidR="005345C5">
        <w:rPr>
          <w:bCs/>
          <w:sz w:val="28"/>
          <w:szCs w:val="28"/>
          <w:shd w:val="clear" w:color="auto" w:fill="FFFFFF"/>
        </w:rPr>
        <w:t>кадровими змінами</w:t>
      </w:r>
      <w:r w:rsidR="008B58F0">
        <w:rPr>
          <w:bCs/>
          <w:sz w:val="28"/>
          <w:szCs w:val="28"/>
          <w:shd w:val="clear" w:color="auto" w:fill="FFFFFF"/>
        </w:rPr>
        <w:t xml:space="preserve">: </w:t>
      </w:r>
    </w:p>
    <w:p w:rsidR="00B92043" w:rsidRDefault="00B92043" w:rsidP="00B92043">
      <w:pPr>
        <w:jc w:val="both"/>
        <w:rPr>
          <w:color w:val="FF6600"/>
          <w:sz w:val="28"/>
          <w:szCs w:val="28"/>
        </w:rPr>
      </w:pPr>
      <w:r>
        <w:rPr>
          <w:color w:val="FF6600"/>
          <w:sz w:val="28"/>
          <w:szCs w:val="28"/>
        </w:rPr>
        <w:tab/>
      </w:r>
    </w:p>
    <w:p w:rsidR="008B58F0" w:rsidRDefault="00B92043" w:rsidP="008B5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17082">
        <w:rPr>
          <w:sz w:val="28"/>
          <w:szCs w:val="28"/>
        </w:rPr>
        <w:t>Пункт 1</w:t>
      </w:r>
      <w:r w:rsidR="008B58F0">
        <w:rPr>
          <w:sz w:val="28"/>
          <w:szCs w:val="28"/>
        </w:rPr>
        <w:t xml:space="preserve"> розпорядження начальника районної військової адміністрації</w:t>
      </w:r>
      <w:r w:rsidR="008B58F0" w:rsidRPr="008B58F0">
        <w:rPr>
          <w:sz w:val="28"/>
          <w:szCs w:val="28"/>
        </w:rPr>
        <w:t xml:space="preserve"> </w:t>
      </w:r>
      <w:r w:rsidR="008B58F0">
        <w:rPr>
          <w:sz w:val="28"/>
          <w:szCs w:val="28"/>
        </w:rPr>
        <w:t xml:space="preserve">від 02.02.2023 р. №16-р/в «Про створення комісії з питань призначення </w:t>
      </w:r>
      <w:r w:rsidR="008B58F0" w:rsidRPr="00515992">
        <w:rPr>
          <w:sz w:val="28"/>
          <w:szCs w:val="28"/>
        </w:rPr>
        <w:t>страхових виплат за загальнообов’язковим</w:t>
      </w:r>
      <w:r w:rsidR="008B58F0">
        <w:rPr>
          <w:sz w:val="28"/>
          <w:szCs w:val="28"/>
        </w:rPr>
        <w:t xml:space="preserve"> </w:t>
      </w:r>
      <w:r w:rsidR="008B58F0" w:rsidRPr="00515992">
        <w:rPr>
          <w:sz w:val="28"/>
          <w:szCs w:val="28"/>
        </w:rPr>
        <w:t>державним соціальним страхуванням</w:t>
      </w:r>
      <w:r w:rsidR="008B58F0">
        <w:rPr>
          <w:sz w:val="28"/>
          <w:szCs w:val="28"/>
        </w:rPr>
        <w:t xml:space="preserve"> </w:t>
      </w:r>
      <w:r w:rsidR="008B58F0" w:rsidRPr="00515992">
        <w:rPr>
          <w:sz w:val="28"/>
          <w:szCs w:val="28"/>
        </w:rPr>
        <w:t>Первомайської районної військової адміністрації</w:t>
      </w:r>
      <w:r w:rsidR="00417082">
        <w:rPr>
          <w:sz w:val="28"/>
          <w:szCs w:val="28"/>
        </w:rPr>
        <w:t xml:space="preserve">» </w:t>
      </w:r>
      <w:r w:rsidR="008B58F0">
        <w:rPr>
          <w:sz w:val="28"/>
          <w:szCs w:val="28"/>
        </w:rPr>
        <w:t>викласти в наступній редакції:</w:t>
      </w:r>
      <w:r w:rsidR="000E2680">
        <w:rPr>
          <w:sz w:val="28"/>
          <w:szCs w:val="28"/>
        </w:rPr>
        <w:t xml:space="preserve"> </w:t>
      </w:r>
    </w:p>
    <w:p w:rsidR="00417082" w:rsidRPr="00417082" w:rsidRDefault="000E2680" w:rsidP="00417082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17082">
        <w:rPr>
          <w:sz w:val="28"/>
          <w:szCs w:val="28"/>
        </w:rPr>
        <w:t xml:space="preserve">1. </w:t>
      </w:r>
      <w:r w:rsidR="00417082" w:rsidRPr="00417082">
        <w:rPr>
          <w:sz w:val="28"/>
          <w:szCs w:val="28"/>
        </w:rPr>
        <w:t>Призначити уповноваженими особами з питань призначення страхових виплат за загальнообов’язковим державним соціальним страхуванням Первомайської районної військової адміністрації  (далі – уповноважені особи):</w:t>
      </w:r>
    </w:p>
    <w:p w:rsidR="00417082" w:rsidRDefault="00D13F7F" w:rsidP="00417082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ЧУМАК Олену </w:t>
      </w:r>
      <w:r w:rsidR="00FB2C0D">
        <w:rPr>
          <w:sz w:val="28"/>
          <w:szCs w:val="28"/>
        </w:rPr>
        <w:t>Миколаївну</w:t>
      </w:r>
      <w:r w:rsidR="00417082">
        <w:rPr>
          <w:sz w:val="28"/>
          <w:szCs w:val="28"/>
        </w:rPr>
        <w:t xml:space="preserve"> – </w:t>
      </w:r>
      <w:r w:rsidR="00407A62">
        <w:rPr>
          <w:sz w:val="28"/>
          <w:szCs w:val="28"/>
        </w:rPr>
        <w:t>головного спеціаліста</w:t>
      </w:r>
      <w:r w:rsidR="00FB2C0D">
        <w:rPr>
          <w:sz w:val="28"/>
          <w:szCs w:val="28"/>
        </w:rPr>
        <w:t xml:space="preserve"> сектору господарського забезпечення та публічних закупівель</w:t>
      </w:r>
      <w:r w:rsidR="00417082">
        <w:rPr>
          <w:sz w:val="28"/>
          <w:szCs w:val="28"/>
        </w:rPr>
        <w:t xml:space="preserve"> відділу фінансово-господарського забезпечення апарату районної військової адміністрації;</w:t>
      </w:r>
      <w:r w:rsidR="00407A62">
        <w:rPr>
          <w:sz w:val="28"/>
          <w:szCs w:val="28"/>
        </w:rPr>
        <w:t xml:space="preserve"> </w:t>
      </w:r>
    </w:p>
    <w:p w:rsidR="00417082" w:rsidRPr="00417082" w:rsidRDefault="00417082" w:rsidP="00417082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417082">
        <w:rPr>
          <w:sz w:val="28"/>
          <w:szCs w:val="28"/>
        </w:rPr>
        <w:t xml:space="preserve"> ГРИГОРЕНКО Олену В’ячеславівну – начальника відділу управління персоналом апарату районної військової адміністрації;</w:t>
      </w:r>
    </w:p>
    <w:p w:rsidR="00417082" w:rsidRPr="00417082" w:rsidRDefault="00417082" w:rsidP="00417082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417082">
        <w:rPr>
          <w:sz w:val="28"/>
          <w:szCs w:val="28"/>
        </w:rPr>
        <w:lastRenderedPageBreak/>
        <w:t xml:space="preserve"> БАТЕЧКО Ольгу Вікторівну – начальника відділу з питань правової роботи, запобігання та виявлення корупції апарату районної військової адміністрації; </w:t>
      </w:r>
    </w:p>
    <w:p w:rsidR="00417082" w:rsidRPr="00417082" w:rsidRDefault="00417082" w:rsidP="00417082">
      <w:pPr>
        <w:tabs>
          <w:tab w:val="left" w:pos="7920"/>
        </w:tabs>
        <w:ind w:firstLine="709"/>
        <w:jc w:val="both"/>
        <w:rPr>
          <w:sz w:val="28"/>
          <w:szCs w:val="28"/>
        </w:rPr>
      </w:pPr>
      <w:r w:rsidRPr="00417082">
        <w:rPr>
          <w:sz w:val="28"/>
          <w:szCs w:val="28"/>
        </w:rPr>
        <w:t xml:space="preserve"> </w:t>
      </w:r>
      <w:r>
        <w:rPr>
          <w:sz w:val="28"/>
          <w:szCs w:val="28"/>
        </w:rPr>
        <w:t>ЗАКРЖЕВСЬКУ Ольгу Анатоліївну</w:t>
      </w:r>
      <w:r w:rsidRPr="00417082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начальника</w:t>
      </w:r>
      <w:r w:rsidRPr="00417082">
        <w:rPr>
          <w:sz w:val="28"/>
          <w:szCs w:val="28"/>
        </w:rPr>
        <w:t xml:space="preserve"> відділу соціально-економічного розвитку територій районної військової адміністрації.</w:t>
      </w:r>
      <w:r>
        <w:rPr>
          <w:sz w:val="28"/>
          <w:szCs w:val="28"/>
        </w:rPr>
        <w:t>»</w:t>
      </w:r>
      <w:r w:rsidR="00526B5F">
        <w:rPr>
          <w:sz w:val="28"/>
          <w:szCs w:val="28"/>
        </w:rPr>
        <w:t>.</w:t>
      </w:r>
    </w:p>
    <w:p w:rsidR="00C31369" w:rsidRDefault="00C31369" w:rsidP="00417082">
      <w:pPr>
        <w:tabs>
          <w:tab w:val="left" w:pos="7920"/>
        </w:tabs>
        <w:jc w:val="both"/>
        <w:rPr>
          <w:sz w:val="28"/>
          <w:szCs w:val="28"/>
        </w:rPr>
      </w:pPr>
    </w:p>
    <w:p w:rsidR="00C31369" w:rsidRDefault="00526B5F" w:rsidP="00C31369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</w:t>
      </w:r>
      <w:r w:rsidR="00C31369">
        <w:rPr>
          <w:sz w:val="28"/>
          <w:szCs w:val="28"/>
        </w:rPr>
        <w:t xml:space="preserve"> 2 розпорядження начальника районної військової адміністрації</w:t>
      </w:r>
      <w:r w:rsidR="00C31369" w:rsidRPr="008B58F0">
        <w:rPr>
          <w:sz w:val="28"/>
          <w:szCs w:val="28"/>
        </w:rPr>
        <w:t xml:space="preserve"> </w:t>
      </w:r>
      <w:r w:rsidR="00C31369">
        <w:rPr>
          <w:sz w:val="28"/>
          <w:szCs w:val="28"/>
        </w:rPr>
        <w:t xml:space="preserve">від 02.02.2023 р. №16-р/в «Про створення комісії з питань призначення </w:t>
      </w:r>
      <w:r w:rsidR="00C31369" w:rsidRPr="00515992">
        <w:rPr>
          <w:sz w:val="28"/>
          <w:szCs w:val="28"/>
        </w:rPr>
        <w:t>страхових виплат за загальнообов’язковим</w:t>
      </w:r>
      <w:r w:rsidR="00C31369">
        <w:rPr>
          <w:sz w:val="28"/>
          <w:szCs w:val="28"/>
        </w:rPr>
        <w:t xml:space="preserve"> </w:t>
      </w:r>
      <w:r w:rsidR="00C31369" w:rsidRPr="00515992">
        <w:rPr>
          <w:sz w:val="28"/>
          <w:szCs w:val="28"/>
        </w:rPr>
        <w:t>державним соціальним страхуванням</w:t>
      </w:r>
      <w:r w:rsidR="00C31369">
        <w:rPr>
          <w:sz w:val="28"/>
          <w:szCs w:val="28"/>
        </w:rPr>
        <w:t xml:space="preserve"> </w:t>
      </w:r>
      <w:r w:rsidR="00C31369" w:rsidRPr="00515992">
        <w:rPr>
          <w:sz w:val="28"/>
          <w:szCs w:val="28"/>
        </w:rPr>
        <w:t>Первомайської районної військової адміністрації</w:t>
      </w:r>
      <w:r w:rsidR="00C31369">
        <w:rPr>
          <w:sz w:val="28"/>
          <w:szCs w:val="28"/>
        </w:rPr>
        <w:t>» викласти в наступній редакції:</w:t>
      </w:r>
    </w:p>
    <w:p w:rsidR="00526B5F" w:rsidRDefault="00526B5F" w:rsidP="00526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Утворити комісію з </w:t>
      </w:r>
      <w:r w:rsidRPr="00515992">
        <w:rPr>
          <w:sz w:val="28"/>
          <w:szCs w:val="28"/>
        </w:rPr>
        <w:t xml:space="preserve">питань призначення страхових виплат за загальнообов’язковим державним соціальним страхуванням Первомайської районної військової адміністрації у кількості чотирьох </w:t>
      </w:r>
      <w:r>
        <w:rPr>
          <w:sz w:val="28"/>
          <w:szCs w:val="28"/>
        </w:rPr>
        <w:t>осіб з числа уповноважених осіб, у складі:</w:t>
      </w:r>
    </w:p>
    <w:p w:rsidR="00526B5F" w:rsidRDefault="00526B5F" w:rsidP="00526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комісії – </w:t>
      </w:r>
      <w:r w:rsidR="005E4B78">
        <w:rPr>
          <w:sz w:val="28"/>
          <w:szCs w:val="28"/>
        </w:rPr>
        <w:t>ЧУМАК Олена Миколаївна</w:t>
      </w:r>
      <w:r>
        <w:rPr>
          <w:sz w:val="28"/>
          <w:szCs w:val="28"/>
        </w:rPr>
        <w:t>;</w:t>
      </w:r>
    </w:p>
    <w:p w:rsidR="00526B5F" w:rsidRDefault="00526B5F" w:rsidP="00526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комісії – ГРИГОРЕНКО Олена В’ячеславівна;</w:t>
      </w:r>
    </w:p>
    <w:p w:rsidR="00526B5F" w:rsidRDefault="00526B5F" w:rsidP="00526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 – БАТЕЧКО Ольга Вікторівна, ЗАКРЖЕВСЬКА Ольга Анатоліївна.».</w:t>
      </w:r>
    </w:p>
    <w:p w:rsidR="008B58F0" w:rsidRPr="006B790E" w:rsidRDefault="008B58F0" w:rsidP="00526B5F">
      <w:pPr>
        <w:tabs>
          <w:tab w:val="left" w:pos="7920"/>
        </w:tabs>
        <w:jc w:val="both"/>
        <w:rPr>
          <w:sz w:val="28"/>
          <w:szCs w:val="28"/>
        </w:rPr>
      </w:pPr>
    </w:p>
    <w:p w:rsidR="00407A62" w:rsidRDefault="00C31369" w:rsidP="00407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2043">
        <w:rPr>
          <w:sz w:val="28"/>
          <w:szCs w:val="28"/>
        </w:rPr>
        <w:t>.</w:t>
      </w:r>
      <w:r w:rsidR="00E36913">
        <w:rPr>
          <w:sz w:val="28"/>
          <w:szCs w:val="28"/>
        </w:rPr>
        <w:t xml:space="preserve"> Визнати таким</w:t>
      </w:r>
      <w:r w:rsidR="00D13F7F">
        <w:rPr>
          <w:sz w:val="28"/>
          <w:szCs w:val="28"/>
        </w:rPr>
        <w:t>, що втратил</w:t>
      </w:r>
      <w:r w:rsidR="00E36913">
        <w:rPr>
          <w:sz w:val="28"/>
          <w:szCs w:val="28"/>
        </w:rPr>
        <w:t xml:space="preserve">о </w:t>
      </w:r>
      <w:r w:rsidR="00407A62">
        <w:rPr>
          <w:sz w:val="28"/>
          <w:szCs w:val="28"/>
        </w:rPr>
        <w:t>чинність розпорядження начальника районної військової адміністраці</w:t>
      </w:r>
      <w:r w:rsidR="00E36913">
        <w:rPr>
          <w:sz w:val="28"/>
          <w:szCs w:val="28"/>
        </w:rPr>
        <w:t xml:space="preserve">ї </w:t>
      </w:r>
      <w:r w:rsidR="00D13F7F">
        <w:rPr>
          <w:sz w:val="28"/>
          <w:szCs w:val="28"/>
        </w:rPr>
        <w:t>від 25.10.2024 №98-р/в «</w:t>
      </w:r>
      <w:r w:rsidR="00D13F7F" w:rsidRPr="00130891">
        <w:rPr>
          <w:sz w:val="28"/>
          <w:szCs w:val="28"/>
        </w:rPr>
        <w:t xml:space="preserve">Про </w:t>
      </w:r>
      <w:r w:rsidR="00D13F7F">
        <w:rPr>
          <w:sz w:val="28"/>
          <w:szCs w:val="28"/>
        </w:rPr>
        <w:t xml:space="preserve">внесення змін до розпорядження начальника районної військової адміністрації від 02.02.2023 р. №16-р/в «Про створення комісії з питань призначення </w:t>
      </w:r>
      <w:r w:rsidR="00D13F7F" w:rsidRPr="00515992">
        <w:rPr>
          <w:sz w:val="28"/>
          <w:szCs w:val="28"/>
        </w:rPr>
        <w:t>страхових виплат за загальнообов’язковим</w:t>
      </w:r>
      <w:r w:rsidR="00D13F7F">
        <w:rPr>
          <w:sz w:val="28"/>
          <w:szCs w:val="28"/>
        </w:rPr>
        <w:t xml:space="preserve"> </w:t>
      </w:r>
      <w:r w:rsidR="00D13F7F" w:rsidRPr="00515992">
        <w:rPr>
          <w:sz w:val="28"/>
          <w:szCs w:val="28"/>
        </w:rPr>
        <w:t>державним соціальним страхуванням</w:t>
      </w:r>
      <w:r w:rsidR="00D13F7F">
        <w:rPr>
          <w:sz w:val="28"/>
          <w:szCs w:val="28"/>
        </w:rPr>
        <w:t xml:space="preserve"> </w:t>
      </w:r>
      <w:r w:rsidR="00D13F7F" w:rsidRPr="00515992">
        <w:rPr>
          <w:sz w:val="28"/>
          <w:szCs w:val="28"/>
        </w:rPr>
        <w:t>Первомайської районної військової адміністрації</w:t>
      </w:r>
      <w:r w:rsidR="00D13F7F">
        <w:rPr>
          <w:sz w:val="28"/>
          <w:szCs w:val="28"/>
        </w:rPr>
        <w:t>».</w:t>
      </w:r>
    </w:p>
    <w:p w:rsidR="00407A62" w:rsidRPr="00407A62" w:rsidRDefault="00B92043" w:rsidP="00407A62">
      <w:pPr>
        <w:tabs>
          <w:tab w:val="left" w:pos="1134"/>
        </w:tabs>
        <w:suppressAutoHyphens w:val="0"/>
        <w:jc w:val="both"/>
        <w:rPr>
          <w:sz w:val="28"/>
          <w:szCs w:val="28"/>
        </w:rPr>
      </w:pPr>
      <w:r w:rsidRPr="00407A62">
        <w:rPr>
          <w:sz w:val="28"/>
          <w:szCs w:val="28"/>
        </w:rPr>
        <w:t xml:space="preserve"> </w:t>
      </w:r>
    </w:p>
    <w:p w:rsidR="00B92043" w:rsidRPr="005E26CC" w:rsidRDefault="00407A62" w:rsidP="00B92043">
      <w:pPr>
        <w:pStyle w:val="a4"/>
        <w:tabs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92043">
        <w:rPr>
          <w:sz w:val="28"/>
          <w:szCs w:val="28"/>
        </w:rPr>
        <w:t xml:space="preserve">Контроль за виконанням цього розпорядження залишаю за собою. </w:t>
      </w:r>
    </w:p>
    <w:p w:rsidR="00B92043" w:rsidRDefault="00B92043" w:rsidP="00B92043">
      <w:pPr>
        <w:ind w:firstLine="709"/>
        <w:rPr>
          <w:sz w:val="28"/>
          <w:szCs w:val="28"/>
        </w:rPr>
      </w:pPr>
    </w:p>
    <w:p w:rsidR="00B92043" w:rsidRDefault="00B92043" w:rsidP="00B92043">
      <w:pPr>
        <w:ind w:firstLine="709"/>
        <w:rPr>
          <w:sz w:val="28"/>
          <w:szCs w:val="28"/>
        </w:rPr>
      </w:pPr>
    </w:p>
    <w:p w:rsidR="00B92043" w:rsidRDefault="00B92043" w:rsidP="00B9204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районної </w:t>
      </w:r>
    </w:p>
    <w:p w:rsidR="00B92043" w:rsidRPr="00995D4B" w:rsidRDefault="00B92043" w:rsidP="00B92043">
      <w:pPr>
        <w:rPr>
          <w:sz w:val="28"/>
          <w:szCs w:val="28"/>
        </w:rPr>
      </w:pPr>
      <w:r>
        <w:rPr>
          <w:sz w:val="28"/>
          <w:szCs w:val="28"/>
        </w:rPr>
        <w:t xml:space="preserve">військової адміністрації                                                         Сергій САКОВСЬКИЙ </w:t>
      </w:r>
    </w:p>
    <w:p w:rsidR="00515992" w:rsidRDefault="00515992"/>
    <w:sectPr w:rsidR="00515992" w:rsidSect="00F3382B">
      <w:headerReference w:type="default" r:id="rId9"/>
      <w:pgSz w:w="11906" w:h="16838"/>
      <w:pgMar w:top="850" w:right="849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794" w:rsidRDefault="003C7794">
      <w:r>
        <w:separator/>
      </w:r>
    </w:p>
  </w:endnote>
  <w:endnote w:type="continuationSeparator" w:id="0">
    <w:p w:rsidR="003C7794" w:rsidRDefault="003C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794" w:rsidRDefault="003C7794">
      <w:r>
        <w:separator/>
      </w:r>
    </w:p>
  </w:footnote>
  <w:footnote w:type="continuationSeparator" w:id="0">
    <w:p w:rsidR="003C7794" w:rsidRDefault="003C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27" w:rsidRPr="00BB6527" w:rsidRDefault="001F7C6B">
    <w:pPr>
      <w:pStyle w:val="a5"/>
      <w:jc w:val="center"/>
      <w:rPr>
        <w:sz w:val="28"/>
      </w:rPr>
    </w:pPr>
    <w:r w:rsidRPr="00BB6527">
      <w:rPr>
        <w:sz w:val="28"/>
      </w:rPr>
      <w:fldChar w:fldCharType="begin"/>
    </w:r>
    <w:r w:rsidRPr="00BB6527">
      <w:rPr>
        <w:sz w:val="28"/>
      </w:rPr>
      <w:instrText>PAGE   \* MERGEFORMAT</w:instrText>
    </w:r>
    <w:r w:rsidRPr="00BB6527">
      <w:rPr>
        <w:sz w:val="28"/>
      </w:rPr>
      <w:fldChar w:fldCharType="separate"/>
    </w:r>
    <w:r w:rsidR="008C704F" w:rsidRPr="008C704F">
      <w:rPr>
        <w:noProof/>
        <w:sz w:val="28"/>
        <w:lang w:val="ru-RU"/>
      </w:rPr>
      <w:t>2</w:t>
    </w:r>
    <w:r w:rsidRPr="00BB6527">
      <w:rPr>
        <w:sz w:val="28"/>
      </w:rPr>
      <w:fldChar w:fldCharType="end"/>
    </w:r>
  </w:p>
  <w:p w:rsidR="00BB6527" w:rsidRDefault="008C70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AE"/>
    <w:rsid w:val="0007479B"/>
    <w:rsid w:val="000B5623"/>
    <w:rsid w:val="000E2680"/>
    <w:rsid w:val="001C2D3F"/>
    <w:rsid w:val="001C6BB7"/>
    <w:rsid w:val="001E56F7"/>
    <w:rsid w:val="001F7C6B"/>
    <w:rsid w:val="002E2B95"/>
    <w:rsid w:val="003105C1"/>
    <w:rsid w:val="003A21DA"/>
    <w:rsid w:val="003C7794"/>
    <w:rsid w:val="00407A62"/>
    <w:rsid w:val="00417082"/>
    <w:rsid w:val="00515992"/>
    <w:rsid w:val="00526B5F"/>
    <w:rsid w:val="005345C5"/>
    <w:rsid w:val="005E4B78"/>
    <w:rsid w:val="00695AAC"/>
    <w:rsid w:val="006A5802"/>
    <w:rsid w:val="006C46A9"/>
    <w:rsid w:val="006D4D19"/>
    <w:rsid w:val="007556D7"/>
    <w:rsid w:val="008B58F0"/>
    <w:rsid w:val="008C704F"/>
    <w:rsid w:val="00992D82"/>
    <w:rsid w:val="00B92043"/>
    <w:rsid w:val="00C31369"/>
    <w:rsid w:val="00C364F0"/>
    <w:rsid w:val="00C81B73"/>
    <w:rsid w:val="00D13F7F"/>
    <w:rsid w:val="00E36913"/>
    <w:rsid w:val="00EB05AE"/>
    <w:rsid w:val="00F00A15"/>
    <w:rsid w:val="00F3382B"/>
    <w:rsid w:val="00F537EB"/>
    <w:rsid w:val="00FB2C0D"/>
    <w:rsid w:val="00FB6373"/>
    <w:rsid w:val="00F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13CD1E"/>
  <w15:docId w15:val="{FD556E7A-A8D1-40CD-ACC7-E73C5446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4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"/>
    <w:basedOn w:val="a"/>
    <w:uiPriority w:val="99"/>
    <w:rsid w:val="00B92043"/>
    <w:pPr>
      <w:widowControl w:val="0"/>
      <w:jc w:val="center"/>
    </w:pPr>
    <w:rPr>
      <w:rFonts w:eastAsia="Times New Roman"/>
      <w:b/>
      <w:kern w:val="2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B920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2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2043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55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6D7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F003-4D39-4315-82EB-EF11ED88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2025-03-12T14:21:00Z</cp:lastPrinted>
  <dcterms:created xsi:type="dcterms:W3CDTF">2024-10-14T07:04:00Z</dcterms:created>
  <dcterms:modified xsi:type="dcterms:W3CDTF">2025-03-12T14:23:00Z</dcterms:modified>
</cp:coreProperties>
</file>